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
        <w:tblW w:w="10642" w:type="dxa"/>
        <w:tblInd w:w="-856" w:type="dxa"/>
        <w:tblLook w:val="04A0" w:firstRow="1" w:lastRow="0" w:firstColumn="1" w:lastColumn="0" w:noHBand="0" w:noVBand="1"/>
      </w:tblPr>
      <w:tblGrid>
        <w:gridCol w:w="2842"/>
        <w:gridCol w:w="283"/>
        <w:gridCol w:w="583"/>
        <w:gridCol w:w="867"/>
        <w:gridCol w:w="867"/>
        <w:gridCol w:w="866"/>
        <w:gridCol w:w="867"/>
        <w:gridCol w:w="867"/>
        <w:gridCol w:w="866"/>
        <w:gridCol w:w="867"/>
        <w:gridCol w:w="867"/>
      </w:tblGrid>
      <w:tr w:rsidR="00414B26" w14:paraId="6C6FC3BB" w14:textId="77777777" w:rsidTr="00F00CCB">
        <w:tc>
          <w:tcPr>
            <w:tcW w:w="3125" w:type="dxa"/>
            <w:gridSpan w:val="2"/>
            <w:tcBorders>
              <w:top w:val="nil"/>
              <w:left w:val="nil"/>
              <w:bottom w:val="single" w:sz="4" w:space="0" w:color="auto"/>
              <w:right w:val="nil"/>
            </w:tcBorders>
            <w:vAlign w:val="bottom"/>
          </w:tcPr>
          <w:p w14:paraId="2D95063F" w14:textId="77777777" w:rsidR="00414B26" w:rsidRDefault="00414B26" w:rsidP="00414B26">
            <w:pPr>
              <w:rPr>
                <w:rFonts w:ascii="Arial" w:hAnsi="Arial" w:cs="Arial"/>
                <w:b/>
                <w:sz w:val="36"/>
                <w:szCs w:val="36"/>
              </w:rPr>
            </w:pPr>
            <w:r w:rsidRPr="00414B26">
              <w:rPr>
                <w:rFonts w:ascii="Arial" w:hAnsi="Arial" w:cs="Arial"/>
                <w:b/>
                <w:sz w:val="36"/>
                <w:szCs w:val="36"/>
              </w:rPr>
              <w:t xml:space="preserve">Leeds University </w:t>
            </w:r>
          </w:p>
          <w:p w14:paraId="491D67B7" w14:textId="77777777" w:rsidR="00414B26" w:rsidRPr="00414B26" w:rsidRDefault="00414B26" w:rsidP="00414B26">
            <w:pPr>
              <w:rPr>
                <w:rFonts w:ascii="Arial" w:hAnsi="Arial" w:cs="Arial"/>
                <w:b/>
                <w:sz w:val="36"/>
                <w:szCs w:val="36"/>
              </w:rPr>
            </w:pPr>
            <w:r w:rsidRPr="00414B26">
              <w:rPr>
                <w:rFonts w:ascii="Arial" w:hAnsi="Arial" w:cs="Arial"/>
                <w:b/>
                <w:sz w:val="36"/>
                <w:szCs w:val="36"/>
              </w:rPr>
              <w:t>Business School</w:t>
            </w:r>
          </w:p>
        </w:tc>
        <w:tc>
          <w:tcPr>
            <w:tcW w:w="7517" w:type="dxa"/>
            <w:gridSpan w:val="9"/>
            <w:tcBorders>
              <w:top w:val="nil"/>
              <w:left w:val="nil"/>
              <w:bottom w:val="single" w:sz="4" w:space="0" w:color="auto"/>
              <w:right w:val="nil"/>
            </w:tcBorders>
            <w:vAlign w:val="bottom"/>
          </w:tcPr>
          <w:p w14:paraId="0820C69A" w14:textId="77777777" w:rsidR="00414B26" w:rsidRDefault="00414B26" w:rsidP="00414B26">
            <w:pPr>
              <w:jc w:val="right"/>
            </w:pPr>
            <w:r>
              <w:rPr>
                <w:rFonts w:ascii="Arial" w:hAnsi="Arial" w:cs="Arial"/>
                <w:noProof/>
                <w:sz w:val="36"/>
                <w:szCs w:val="36"/>
              </w:rPr>
              <w:drawing>
                <wp:inline distT="0" distB="0" distL="0" distR="0" wp14:anchorId="1EE2D8B2" wp14:editId="7F9FEC5E">
                  <wp:extent cx="2162175" cy="77152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62175" cy="771525"/>
                          </a:xfrm>
                          <a:prstGeom prst="rect">
                            <a:avLst/>
                          </a:prstGeom>
                          <a:noFill/>
                        </pic:spPr>
                      </pic:pic>
                    </a:graphicData>
                  </a:graphic>
                </wp:inline>
              </w:drawing>
            </w:r>
          </w:p>
        </w:tc>
      </w:tr>
      <w:tr w:rsidR="00414B26" w14:paraId="480EDD4F" w14:textId="77777777" w:rsidTr="00F00CCB">
        <w:tc>
          <w:tcPr>
            <w:tcW w:w="10642" w:type="dxa"/>
            <w:gridSpan w:val="11"/>
            <w:tcBorders>
              <w:top w:val="single" w:sz="4" w:space="0" w:color="auto"/>
              <w:left w:val="nil"/>
              <w:bottom w:val="nil"/>
              <w:right w:val="nil"/>
            </w:tcBorders>
          </w:tcPr>
          <w:p w14:paraId="16B4C935" w14:textId="77777777" w:rsidR="00F00CCB" w:rsidRPr="00EE486C" w:rsidRDefault="00F00CCB" w:rsidP="00414B26">
            <w:pPr>
              <w:rPr>
                <w:rFonts w:ascii="Arial" w:hAnsi="Arial"/>
                <w:sz w:val="28"/>
                <w:szCs w:val="28"/>
              </w:rPr>
            </w:pPr>
          </w:p>
          <w:p w14:paraId="3097BBDD" w14:textId="77777777" w:rsidR="00414B26" w:rsidRPr="00EE486C" w:rsidRDefault="00BA04A0">
            <w:pPr>
              <w:rPr>
                <w:rFonts w:ascii="Arial" w:hAnsi="Arial"/>
                <w:b/>
                <w:sz w:val="52"/>
                <w:szCs w:val="52"/>
              </w:rPr>
            </w:pPr>
            <w:r>
              <w:rPr>
                <w:rFonts w:ascii="Arial" w:hAnsi="Arial"/>
                <w:b/>
                <w:sz w:val="52"/>
                <w:szCs w:val="52"/>
              </w:rPr>
              <w:t>Dissertation/Project</w:t>
            </w:r>
            <w:r w:rsidR="00F00CCB" w:rsidRPr="00EE486C">
              <w:rPr>
                <w:rFonts w:ascii="Arial" w:hAnsi="Arial"/>
                <w:b/>
                <w:sz w:val="52"/>
                <w:szCs w:val="52"/>
              </w:rPr>
              <w:t xml:space="preserve"> Coversheet</w:t>
            </w:r>
          </w:p>
        </w:tc>
      </w:tr>
      <w:tr w:rsidR="00414B26" w14:paraId="0D027553" w14:textId="77777777" w:rsidTr="00F00CCB">
        <w:trPr>
          <w:trHeight w:val="686"/>
        </w:trPr>
        <w:tc>
          <w:tcPr>
            <w:tcW w:w="10642" w:type="dxa"/>
            <w:gridSpan w:val="11"/>
            <w:tcBorders>
              <w:top w:val="nil"/>
              <w:left w:val="nil"/>
              <w:right w:val="nil"/>
            </w:tcBorders>
          </w:tcPr>
          <w:p w14:paraId="7D4CF93C" w14:textId="77777777" w:rsidR="00414B26" w:rsidRDefault="00414B26" w:rsidP="00BA04A0"/>
        </w:tc>
      </w:tr>
      <w:tr w:rsidR="00F00CCB" w14:paraId="4B8FC152" w14:textId="77777777" w:rsidTr="00D6777C">
        <w:trPr>
          <w:trHeight w:val="567"/>
        </w:trPr>
        <w:tc>
          <w:tcPr>
            <w:tcW w:w="2842" w:type="dxa"/>
            <w:vAlign w:val="center"/>
          </w:tcPr>
          <w:p w14:paraId="325BB4D0" w14:textId="77777777" w:rsidR="00F00CCB" w:rsidRPr="00237FF3" w:rsidRDefault="00F00CCB" w:rsidP="00414B26">
            <w:pPr>
              <w:pStyle w:val="SectionTitle"/>
              <w:framePr w:hSpace="0" w:wrap="auto" w:vAnchor="margin" w:xAlign="left" w:yAlign="inline"/>
              <w:suppressOverlap w:val="0"/>
              <w:jc w:val="left"/>
              <w:rPr>
                <w:rFonts w:ascii="Arial" w:hAnsi="Arial" w:cs="Arial"/>
                <w:color w:val="auto"/>
                <w:szCs w:val="24"/>
              </w:rPr>
            </w:pPr>
            <w:r w:rsidRPr="00237FF3">
              <w:rPr>
                <w:rFonts w:ascii="Arial" w:hAnsi="Arial" w:cs="Arial"/>
                <w:color w:val="auto"/>
                <w:szCs w:val="24"/>
              </w:rPr>
              <w:t>Student ID Number:</w:t>
            </w:r>
          </w:p>
        </w:tc>
        <w:tc>
          <w:tcPr>
            <w:tcW w:w="866" w:type="dxa"/>
            <w:gridSpan w:val="2"/>
            <w:vAlign w:val="center"/>
          </w:tcPr>
          <w:p w14:paraId="03346A3B" w14:textId="4F640F12" w:rsidR="00F00CCB" w:rsidRPr="00D6777C" w:rsidRDefault="000405E1" w:rsidP="00D6777C">
            <w:pPr>
              <w:jc w:val="center"/>
              <w:rPr>
                <w:rFonts w:ascii="Arial" w:hAnsi="Arial" w:cs="Arial"/>
                <w:sz w:val="24"/>
                <w:szCs w:val="24"/>
              </w:rPr>
            </w:pPr>
            <w:r>
              <w:rPr>
                <w:rFonts w:ascii="Arial" w:hAnsi="Arial" w:cs="Arial"/>
                <w:sz w:val="24"/>
                <w:szCs w:val="24"/>
              </w:rPr>
              <w:t>2</w:t>
            </w:r>
          </w:p>
        </w:tc>
        <w:tc>
          <w:tcPr>
            <w:tcW w:w="867" w:type="dxa"/>
            <w:vAlign w:val="center"/>
          </w:tcPr>
          <w:p w14:paraId="0CDC04AC" w14:textId="4CA30D77" w:rsidR="00F00CCB" w:rsidRPr="00D6777C" w:rsidRDefault="000405E1" w:rsidP="00D6777C">
            <w:pPr>
              <w:jc w:val="center"/>
              <w:rPr>
                <w:rFonts w:ascii="Arial" w:hAnsi="Arial" w:cs="Arial"/>
                <w:sz w:val="24"/>
                <w:szCs w:val="24"/>
              </w:rPr>
            </w:pPr>
            <w:r>
              <w:rPr>
                <w:rFonts w:ascii="Arial" w:hAnsi="Arial" w:cs="Arial"/>
                <w:sz w:val="24"/>
                <w:szCs w:val="24"/>
              </w:rPr>
              <w:t>0</w:t>
            </w:r>
          </w:p>
        </w:tc>
        <w:tc>
          <w:tcPr>
            <w:tcW w:w="867" w:type="dxa"/>
            <w:vAlign w:val="center"/>
          </w:tcPr>
          <w:p w14:paraId="6FABE68B" w14:textId="26486599" w:rsidR="00F00CCB" w:rsidRPr="00D6777C" w:rsidRDefault="000405E1" w:rsidP="00D6777C">
            <w:pPr>
              <w:jc w:val="center"/>
              <w:rPr>
                <w:rFonts w:ascii="Arial" w:hAnsi="Arial" w:cs="Arial"/>
                <w:sz w:val="24"/>
                <w:szCs w:val="24"/>
              </w:rPr>
            </w:pPr>
            <w:r>
              <w:rPr>
                <w:rFonts w:ascii="Arial" w:hAnsi="Arial" w:cs="Arial"/>
                <w:sz w:val="24"/>
                <w:szCs w:val="24"/>
              </w:rPr>
              <w:t>1</w:t>
            </w:r>
          </w:p>
        </w:tc>
        <w:tc>
          <w:tcPr>
            <w:tcW w:w="866" w:type="dxa"/>
            <w:vAlign w:val="center"/>
          </w:tcPr>
          <w:p w14:paraId="30B84BD6" w14:textId="426E707B" w:rsidR="00F00CCB" w:rsidRPr="00D6777C" w:rsidRDefault="000405E1" w:rsidP="00D6777C">
            <w:pPr>
              <w:jc w:val="center"/>
              <w:rPr>
                <w:rFonts w:ascii="Arial" w:hAnsi="Arial" w:cs="Arial"/>
                <w:sz w:val="24"/>
                <w:szCs w:val="24"/>
              </w:rPr>
            </w:pPr>
            <w:r>
              <w:rPr>
                <w:rFonts w:ascii="Arial" w:hAnsi="Arial" w:cs="Arial"/>
                <w:sz w:val="24"/>
                <w:szCs w:val="24"/>
              </w:rPr>
              <w:t>3</w:t>
            </w:r>
          </w:p>
        </w:tc>
        <w:tc>
          <w:tcPr>
            <w:tcW w:w="867" w:type="dxa"/>
            <w:vAlign w:val="center"/>
          </w:tcPr>
          <w:p w14:paraId="29422A49" w14:textId="63D4C037" w:rsidR="00F00CCB" w:rsidRPr="00D6777C" w:rsidRDefault="000405E1" w:rsidP="00D6777C">
            <w:pPr>
              <w:jc w:val="center"/>
              <w:rPr>
                <w:rFonts w:ascii="Arial" w:hAnsi="Arial" w:cs="Arial"/>
                <w:sz w:val="24"/>
                <w:szCs w:val="24"/>
              </w:rPr>
            </w:pPr>
            <w:r>
              <w:rPr>
                <w:rFonts w:ascii="Arial" w:hAnsi="Arial" w:cs="Arial"/>
                <w:sz w:val="24"/>
                <w:szCs w:val="24"/>
              </w:rPr>
              <w:t>9</w:t>
            </w:r>
          </w:p>
        </w:tc>
        <w:tc>
          <w:tcPr>
            <w:tcW w:w="867" w:type="dxa"/>
            <w:vAlign w:val="center"/>
          </w:tcPr>
          <w:p w14:paraId="6A5CE851" w14:textId="73DEE5C1" w:rsidR="00F00CCB" w:rsidRPr="00D6777C" w:rsidRDefault="000405E1" w:rsidP="00D6777C">
            <w:pPr>
              <w:jc w:val="center"/>
              <w:rPr>
                <w:rFonts w:ascii="Arial" w:hAnsi="Arial" w:cs="Arial"/>
                <w:sz w:val="24"/>
                <w:szCs w:val="24"/>
              </w:rPr>
            </w:pPr>
            <w:r>
              <w:rPr>
                <w:rFonts w:ascii="Arial" w:hAnsi="Arial" w:cs="Arial"/>
                <w:sz w:val="24"/>
                <w:szCs w:val="24"/>
              </w:rPr>
              <w:t>9</w:t>
            </w:r>
          </w:p>
        </w:tc>
        <w:tc>
          <w:tcPr>
            <w:tcW w:w="866" w:type="dxa"/>
            <w:vAlign w:val="center"/>
          </w:tcPr>
          <w:p w14:paraId="0949554E" w14:textId="49210CE8" w:rsidR="00F00CCB" w:rsidRPr="00D6777C" w:rsidRDefault="000405E1" w:rsidP="00D6777C">
            <w:pPr>
              <w:jc w:val="center"/>
              <w:rPr>
                <w:rFonts w:ascii="Arial" w:hAnsi="Arial" w:cs="Arial"/>
                <w:sz w:val="24"/>
                <w:szCs w:val="24"/>
              </w:rPr>
            </w:pPr>
            <w:r>
              <w:rPr>
                <w:rFonts w:ascii="Arial" w:hAnsi="Arial" w:cs="Arial"/>
                <w:sz w:val="24"/>
                <w:szCs w:val="24"/>
              </w:rPr>
              <w:t>1</w:t>
            </w:r>
          </w:p>
        </w:tc>
        <w:tc>
          <w:tcPr>
            <w:tcW w:w="867" w:type="dxa"/>
            <w:vAlign w:val="center"/>
          </w:tcPr>
          <w:p w14:paraId="5D5A37B3" w14:textId="463479C7" w:rsidR="00F00CCB" w:rsidRPr="00D6777C" w:rsidRDefault="000405E1" w:rsidP="00D6777C">
            <w:pPr>
              <w:jc w:val="center"/>
              <w:rPr>
                <w:rFonts w:ascii="Arial" w:hAnsi="Arial" w:cs="Arial"/>
                <w:sz w:val="24"/>
                <w:szCs w:val="24"/>
              </w:rPr>
            </w:pPr>
            <w:r>
              <w:rPr>
                <w:rFonts w:ascii="Arial" w:hAnsi="Arial" w:cs="Arial"/>
                <w:sz w:val="24"/>
                <w:szCs w:val="24"/>
              </w:rPr>
              <w:t>3</w:t>
            </w:r>
          </w:p>
        </w:tc>
        <w:tc>
          <w:tcPr>
            <w:tcW w:w="867" w:type="dxa"/>
            <w:vAlign w:val="center"/>
          </w:tcPr>
          <w:p w14:paraId="6917A7DD" w14:textId="66309704" w:rsidR="00F00CCB" w:rsidRPr="00D6777C" w:rsidRDefault="000405E1" w:rsidP="00D6777C">
            <w:pPr>
              <w:jc w:val="center"/>
              <w:rPr>
                <w:rFonts w:ascii="Arial" w:hAnsi="Arial" w:cs="Arial"/>
                <w:sz w:val="24"/>
                <w:szCs w:val="24"/>
              </w:rPr>
            </w:pPr>
            <w:r>
              <w:rPr>
                <w:rFonts w:ascii="Arial" w:hAnsi="Arial" w:cs="Arial"/>
                <w:sz w:val="24"/>
                <w:szCs w:val="24"/>
              </w:rPr>
              <w:t>6</w:t>
            </w:r>
          </w:p>
        </w:tc>
      </w:tr>
      <w:tr w:rsidR="002B29E8" w14:paraId="2BEEACF1" w14:textId="77777777" w:rsidTr="002B29E8">
        <w:trPr>
          <w:trHeight w:val="567"/>
        </w:trPr>
        <w:tc>
          <w:tcPr>
            <w:tcW w:w="2842" w:type="dxa"/>
            <w:vAlign w:val="center"/>
          </w:tcPr>
          <w:p w14:paraId="64F8402D" w14:textId="77777777" w:rsidR="002B29E8" w:rsidRPr="00237FF3" w:rsidRDefault="002B29E8" w:rsidP="00414B26">
            <w:pPr>
              <w:pStyle w:val="SectionTitle"/>
              <w:framePr w:hSpace="0" w:wrap="auto" w:vAnchor="margin" w:xAlign="left" w:yAlign="inline"/>
              <w:suppressOverlap w:val="0"/>
              <w:jc w:val="left"/>
              <w:rPr>
                <w:rFonts w:ascii="Arial" w:hAnsi="Arial" w:cs="Arial"/>
                <w:color w:val="auto"/>
                <w:szCs w:val="24"/>
              </w:rPr>
            </w:pPr>
            <w:r>
              <w:rPr>
                <w:rFonts w:ascii="Arial" w:hAnsi="Arial" w:cs="Arial"/>
                <w:color w:val="auto"/>
                <w:szCs w:val="24"/>
              </w:rPr>
              <w:t>Student Name</w:t>
            </w:r>
          </w:p>
        </w:tc>
        <w:tc>
          <w:tcPr>
            <w:tcW w:w="7800" w:type="dxa"/>
            <w:gridSpan w:val="10"/>
            <w:vAlign w:val="center"/>
          </w:tcPr>
          <w:p w14:paraId="22C2F2F0" w14:textId="5B842683" w:rsidR="002B29E8" w:rsidRPr="002B29E8" w:rsidRDefault="0098093B" w:rsidP="002B29E8">
            <w:pPr>
              <w:rPr>
                <w:rFonts w:ascii="Arial" w:hAnsi="Arial" w:cs="Arial"/>
              </w:rPr>
            </w:pPr>
            <w:r>
              <w:rPr>
                <w:rFonts w:ascii="Arial" w:hAnsi="Arial" w:cs="Arial"/>
              </w:rPr>
              <w:t>Syed Comail Ali Rizvi</w:t>
            </w:r>
          </w:p>
        </w:tc>
      </w:tr>
      <w:tr w:rsidR="00414B26" w14:paraId="42AE74B1" w14:textId="77777777" w:rsidTr="002B29E8">
        <w:trPr>
          <w:trHeight w:val="567"/>
        </w:trPr>
        <w:tc>
          <w:tcPr>
            <w:tcW w:w="2842" w:type="dxa"/>
            <w:vAlign w:val="center"/>
          </w:tcPr>
          <w:p w14:paraId="7E6D6586" w14:textId="77777777" w:rsidR="00414B26" w:rsidRPr="00237FF3" w:rsidRDefault="00414B26" w:rsidP="00414B26">
            <w:pPr>
              <w:pStyle w:val="SectionTitle"/>
              <w:framePr w:hSpace="0" w:wrap="auto" w:vAnchor="margin" w:xAlign="left" w:yAlign="inline"/>
              <w:suppressOverlap w:val="0"/>
              <w:jc w:val="left"/>
              <w:rPr>
                <w:rFonts w:ascii="Arial" w:hAnsi="Arial" w:cs="Arial"/>
                <w:color w:val="auto"/>
                <w:szCs w:val="24"/>
              </w:rPr>
            </w:pPr>
            <w:r w:rsidRPr="00237FF3">
              <w:rPr>
                <w:rFonts w:ascii="Arial" w:hAnsi="Arial" w:cs="Arial"/>
                <w:color w:val="auto"/>
                <w:szCs w:val="24"/>
              </w:rPr>
              <w:t>Module Code:</w:t>
            </w:r>
          </w:p>
        </w:tc>
        <w:tc>
          <w:tcPr>
            <w:tcW w:w="7800" w:type="dxa"/>
            <w:gridSpan w:val="10"/>
            <w:vAlign w:val="center"/>
          </w:tcPr>
          <w:p w14:paraId="45DCCCED" w14:textId="26D088CF" w:rsidR="00414B26" w:rsidRPr="002B29E8" w:rsidRDefault="0098093B" w:rsidP="002B29E8">
            <w:pPr>
              <w:rPr>
                <w:rFonts w:ascii="Arial" w:hAnsi="Arial" w:cs="Arial"/>
              </w:rPr>
            </w:pPr>
            <w:r>
              <w:rPr>
                <w:rFonts w:ascii="Arial" w:hAnsi="Arial" w:cs="Arial"/>
              </w:rPr>
              <w:t>LUBS3303</w:t>
            </w:r>
          </w:p>
        </w:tc>
      </w:tr>
      <w:tr w:rsidR="00414B26" w14:paraId="4CCB2F18" w14:textId="77777777" w:rsidTr="002B29E8">
        <w:trPr>
          <w:trHeight w:val="567"/>
        </w:trPr>
        <w:tc>
          <w:tcPr>
            <w:tcW w:w="2842" w:type="dxa"/>
            <w:vAlign w:val="center"/>
          </w:tcPr>
          <w:p w14:paraId="39BF86EA" w14:textId="77777777" w:rsidR="00414B26" w:rsidRPr="00237FF3" w:rsidRDefault="002B29E8" w:rsidP="00414B26">
            <w:pPr>
              <w:pStyle w:val="SectionTitle"/>
              <w:framePr w:hSpace="0" w:wrap="auto" w:vAnchor="margin" w:xAlign="left" w:yAlign="inline"/>
              <w:suppressOverlap w:val="0"/>
              <w:jc w:val="left"/>
              <w:rPr>
                <w:rFonts w:ascii="Arial" w:hAnsi="Arial" w:cs="Arial"/>
                <w:color w:val="auto"/>
                <w:szCs w:val="24"/>
              </w:rPr>
            </w:pPr>
            <w:r>
              <w:rPr>
                <w:rFonts w:ascii="Arial" w:hAnsi="Arial" w:cs="Arial"/>
                <w:color w:val="auto"/>
                <w:szCs w:val="24"/>
              </w:rPr>
              <w:t>Programme of Study</w:t>
            </w:r>
            <w:r w:rsidR="00414B26" w:rsidRPr="00237FF3">
              <w:rPr>
                <w:rFonts w:ascii="Arial" w:hAnsi="Arial" w:cs="Arial"/>
                <w:color w:val="auto"/>
                <w:szCs w:val="24"/>
              </w:rPr>
              <w:t>:</w:t>
            </w:r>
          </w:p>
        </w:tc>
        <w:tc>
          <w:tcPr>
            <w:tcW w:w="7800" w:type="dxa"/>
            <w:gridSpan w:val="10"/>
            <w:vAlign w:val="center"/>
          </w:tcPr>
          <w:p w14:paraId="03A785F8" w14:textId="07342939" w:rsidR="00414B26" w:rsidRPr="002B29E8" w:rsidRDefault="0098093B" w:rsidP="002B29E8">
            <w:pPr>
              <w:rPr>
                <w:rFonts w:ascii="Arial" w:hAnsi="Arial" w:cs="Arial"/>
              </w:rPr>
            </w:pPr>
            <w:r>
              <w:rPr>
                <w:rFonts w:ascii="Arial" w:hAnsi="Arial" w:cs="Arial"/>
              </w:rPr>
              <w:t>BSc Business Economics</w:t>
            </w:r>
          </w:p>
        </w:tc>
      </w:tr>
      <w:tr w:rsidR="00414B26" w14:paraId="63F365DF" w14:textId="77777777" w:rsidTr="002B29E8">
        <w:trPr>
          <w:trHeight w:val="567"/>
        </w:trPr>
        <w:tc>
          <w:tcPr>
            <w:tcW w:w="2842" w:type="dxa"/>
            <w:vAlign w:val="center"/>
          </w:tcPr>
          <w:p w14:paraId="29DA87CF" w14:textId="77777777" w:rsidR="00414B26" w:rsidRPr="00237FF3" w:rsidRDefault="002B29E8" w:rsidP="00414B26">
            <w:pPr>
              <w:pStyle w:val="SectionTitle"/>
              <w:framePr w:hSpace="0" w:wrap="auto" w:vAnchor="margin" w:xAlign="left" w:yAlign="inline"/>
              <w:suppressOverlap w:val="0"/>
              <w:jc w:val="left"/>
              <w:rPr>
                <w:color w:val="auto"/>
              </w:rPr>
            </w:pPr>
            <w:r>
              <w:rPr>
                <w:rFonts w:ascii="Arial" w:hAnsi="Arial" w:cs="Arial"/>
                <w:color w:val="auto"/>
                <w:szCs w:val="24"/>
              </w:rPr>
              <w:t>Supervisor</w:t>
            </w:r>
            <w:r w:rsidR="00414B26" w:rsidRPr="00237FF3">
              <w:rPr>
                <w:rFonts w:ascii="Arial" w:hAnsi="Arial" w:cs="Arial"/>
                <w:color w:val="auto"/>
                <w:szCs w:val="24"/>
              </w:rPr>
              <w:t>:</w:t>
            </w:r>
          </w:p>
        </w:tc>
        <w:tc>
          <w:tcPr>
            <w:tcW w:w="7800" w:type="dxa"/>
            <w:gridSpan w:val="10"/>
            <w:vAlign w:val="center"/>
          </w:tcPr>
          <w:p w14:paraId="3F98CCBE" w14:textId="243E35BE" w:rsidR="00414B26" w:rsidRPr="002B29E8" w:rsidRDefault="0098093B" w:rsidP="002B29E8">
            <w:pPr>
              <w:rPr>
                <w:rFonts w:ascii="Arial" w:hAnsi="Arial" w:cs="Arial"/>
              </w:rPr>
            </w:pPr>
            <w:proofErr w:type="spellStart"/>
            <w:r>
              <w:rPr>
                <w:rFonts w:ascii="Arial" w:hAnsi="Arial" w:cs="Arial"/>
              </w:rPr>
              <w:t>Dr.</w:t>
            </w:r>
            <w:proofErr w:type="spellEnd"/>
            <w:r>
              <w:rPr>
                <w:rFonts w:ascii="Arial" w:hAnsi="Arial" w:cs="Arial"/>
              </w:rPr>
              <w:t xml:space="preserve"> Alan Piper</w:t>
            </w:r>
          </w:p>
        </w:tc>
      </w:tr>
      <w:tr w:rsidR="002B29E8" w14:paraId="28EC7596" w14:textId="77777777" w:rsidTr="002B29E8">
        <w:trPr>
          <w:trHeight w:val="567"/>
        </w:trPr>
        <w:tc>
          <w:tcPr>
            <w:tcW w:w="2842" w:type="dxa"/>
            <w:tcBorders>
              <w:bottom w:val="single" w:sz="4" w:space="0" w:color="auto"/>
            </w:tcBorders>
            <w:vAlign w:val="center"/>
          </w:tcPr>
          <w:p w14:paraId="0B97F57B" w14:textId="77777777" w:rsidR="002B29E8" w:rsidRPr="00416BA2" w:rsidRDefault="002B29E8" w:rsidP="00414B26">
            <w:pPr>
              <w:pStyle w:val="SectionTitle"/>
              <w:framePr w:hSpace="0" w:wrap="auto" w:vAnchor="margin" w:xAlign="left" w:yAlign="inline"/>
              <w:suppressOverlap w:val="0"/>
              <w:jc w:val="left"/>
              <w:rPr>
                <w:rFonts w:ascii="Arial" w:hAnsi="Arial" w:cs="Arial"/>
                <w:color w:val="auto"/>
                <w:szCs w:val="24"/>
              </w:rPr>
            </w:pPr>
            <w:r>
              <w:rPr>
                <w:rFonts w:ascii="Arial" w:hAnsi="Arial" w:cs="Arial"/>
                <w:color w:val="auto"/>
                <w:szCs w:val="24"/>
              </w:rPr>
              <w:t>Title</w:t>
            </w:r>
            <w:r w:rsidR="00BF752F">
              <w:rPr>
                <w:rFonts w:ascii="Arial" w:hAnsi="Arial" w:cs="Arial"/>
                <w:color w:val="auto"/>
                <w:szCs w:val="24"/>
              </w:rPr>
              <w:t>:</w:t>
            </w:r>
          </w:p>
        </w:tc>
        <w:tc>
          <w:tcPr>
            <w:tcW w:w="7800" w:type="dxa"/>
            <w:gridSpan w:val="10"/>
            <w:tcBorders>
              <w:bottom w:val="single" w:sz="4" w:space="0" w:color="auto"/>
            </w:tcBorders>
            <w:vAlign w:val="center"/>
          </w:tcPr>
          <w:p w14:paraId="5FB11E83" w14:textId="601D42FC" w:rsidR="00BF752F" w:rsidRPr="002B29E8" w:rsidRDefault="0098093B" w:rsidP="002B29E8">
            <w:pPr>
              <w:rPr>
                <w:rFonts w:ascii="Arial" w:hAnsi="Arial" w:cs="Arial"/>
              </w:rPr>
            </w:pPr>
            <w:r>
              <w:rPr>
                <w:rFonts w:ascii="Arial" w:hAnsi="Arial" w:cs="Arial"/>
              </w:rPr>
              <w:t>Can Behavioural Economics be used to explain advertising effectiveness</w:t>
            </w:r>
            <w:r w:rsidR="00D61924">
              <w:rPr>
                <w:rFonts w:ascii="Arial" w:hAnsi="Arial" w:cs="Arial"/>
              </w:rPr>
              <w:t>?</w:t>
            </w:r>
          </w:p>
        </w:tc>
      </w:tr>
      <w:tr w:rsidR="00414B26" w14:paraId="3BC3594B" w14:textId="77777777" w:rsidTr="002B29E8">
        <w:trPr>
          <w:trHeight w:val="567"/>
        </w:trPr>
        <w:tc>
          <w:tcPr>
            <w:tcW w:w="2842" w:type="dxa"/>
            <w:tcBorders>
              <w:bottom w:val="single" w:sz="4" w:space="0" w:color="auto"/>
            </w:tcBorders>
            <w:vAlign w:val="center"/>
          </w:tcPr>
          <w:p w14:paraId="1267C7D9" w14:textId="77777777" w:rsidR="00414B26" w:rsidRPr="00237FF3" w:rsidRDefault="00414B26" w:rsidP="00414B26">
            <w:pPr>
              <w:pStyle w:val="SectionTitle"/>
              <w:framePr w:hSpace="0" w:wrap="auto" w:vAnchor="margin" w:xAlign="left" w:yAlign="inline"/>
              <w:suppressOverlap w:val="0"/>
              <w:jc w:val="left"/>
              <w:rPr>
                <w:rFonts w:ascii="Arial" w:hAnsi="Arial" w:cs="Arial"/>
                <w:color w:val="auto"/>
                <w:szCs w:val="24"/>
              </w:rPr>
            </w:pPr>
            <w:r w:rsidRPr="00416BA2">
              <w:rPr>
                <w:rFonts w:ascii="Arial" w:hAnsi="Arial" w:cs="Arial"/>
                <w:color w:val="auto"/>
                <w:szCs w:val="24"/>
              </w:rPr>
              <w:t>Declared Word Count:</w:t>
            </w:r>
          </w:p>
        </w:tc>
        <w:tc>
          <w:tcPr>
            <w:tcW w:w="7800" w:type="dxa"/>
            <w:gridSpan w:val="10"/>
            <w:tcBorders>
              <w:bottom w:val="single" w:sz="4" w:space="0" w:color="auto"/>
            </w:tcBorders>
            <w:vAlign w:val="center"/>
          </w:tcPr>
          <w:p w14:paraId="326A86D5" w14:textId="3304D58C" w:rsidR="00414B26" w:rsidRPr="002B29E8" w:rsidRDefault="00EC5F66" w:rsidP="002B29E8">
            <w:pPr>
              <w:rPr>
                <w:rFonts w:ascii="Arial" w:hAnsi="Arial" w:cs="Arial"/>
              </w:rPr>
            </w:pPr>
            <w:r>
              <w:rPr>
                <w:rFonts w:ascii="Arial" w:hAnsi="Arial" w:cs="Arial"/>
              </w:rPr>
              <w:t>791</w:t>
            </w:r>
            <w:r w:rsidR="00A2361D">
              <w:rPr>
                <w:rFonts w:ascii="Arial" w:hAnsi="Arial" w:cs="Arial"/>
              </w:rPr>
              <w:t>4</w:t>
            </w:r>
          </w:p>
        </w:tc>
      </w:tr>
      <w:tr w:rsidR="00414B26" w14:paraId="47523A45" w14:textId="77777777" w:rsidTr="00BF752F">
        <w:trPr>
          <w:trHeight w:val="5148"/>
        </w:trPr>
        <w:tc>
          <w:tcPr>
            <w:tcW w:w="10642" w:type="dxa"/>
            <w:gridSpan w:val="11"/>
            <w:tcBorders>
              <w:left w:val="nil"/>
              <w:right w:val="nil"/>
            </w:tcBorders>
          </w:tcPr>
          <w:p w14:paraId="504569C3" w14:textId="77777777" w:rsidR="00F00CCB" w:rsidRDefault="00F00CCB" w:rsidP="00414B26">
            <w:pPr>
              <w:pStyle w:val="PartyorEventName"/>
              <w:rPr>
                <w:rFonts w:ascii="Arial" w:hAnsi="Arial" w:cs="Arial"/>
              </w:rPr>
            </w:pPr>
          </w:p>
          <w:p w14:paraId="11F73DAD" w14:textId="77777777" w:rsidR="000D46B5" w:rsidRDefault="000D46B5" w:rsidP="00414B26">
            <w:pPr>
              <w:pStyle w:val="PartyorEventName"/>
              <w:rPr>
                <w:rFonts w:ascii="Arial" w:hAnsi="Arial" w:cs="Arial"/>
              </w:rPr>
            </w:pPr>
            <w:r>
              <w:rPr>
                <w:rFonts w:ascii="Arial" w:hAnsi="Arial" w:cs="Arial"/>
              </w:rPr>
              <w:t>Please Note:</w:t>
            </w:r>
          </w:p>
          <w:p w14:paraId="5505D589" w14:textId="77777777" w:rsidR="000D46B5" w:rsidRDefault="000D46B5" w:rsidP="00414B26">
            <w:pPr>
              <w:pStyle w:val="PartyorEventName"/>
              <w:rPr>
                <w:rFonts w:ascii="Arial" w:hAnsi="Arial" w:cs="Arial"/>
              </w:rPr>
            </w:pPr>
          </w:p>
          <w:p w14:paraId="5BDDD1BE" w14:textId="77777777" w:rsidR="00414B26" w:rsidRDefault="00414B26" w:rsidP="00414B26">
            <w:pPr>
              <w:pStyle w:val="PartyorEventName"/>
              <w:rPr>
                <w:rFonts w:ascii="Arial" w:hAnsi="Arial" w:cs="Arial"/>
              </w:rPr>
            </w:pPr>
            <w:r w:rsidRPr="00B62DCC">
              <w:rPr>
                <w:rFonts w:ascii="Arial" w:hAnsi="Arial" w:cs="Arial"/>
              </w:rPr>
              <w:t>Your declared word count must be accurate, and should not mislead. Making a fraudulent statement concerning the work submitted for assessment could be considered academic malpractice and investigated as such.  If the amount of work submitted is higher than that specified by the word limit or that declared on your word count, this may be reflected in the mark awarded and noted through individual feedback given to you.</w:t>
            </w:r>
          </w:p>
          <w:p w14:paraId="67C45238" w14:textId="77777777" w:rsidR="00414B26" w:rsidRPr="00B62DCC" w:rsidRDefault="00414B26" w:rsidP="00414B26">
            <w:pPr>
              <w:pStyle w:val="PartyorEventName"/>
              <w:rPr>
                <w:rFonts w:ascii="Arial" w:hAnsi="Arial" w:cs="Arial"/>
              </w:rPr>
            </w:pPr>
          </w:p>
          <w:p w14:paraId="71931345" w14:textId="77777777" w:rsidR="00414B26" w:rsidRDefault="00414B26" w:rsidP="00414B26">
            <w:pPr>
              <w:rPr>
                <w:rFonts w:ascii="Arial" w:hAnsi="Arial" w:cs="Arial"/>
              </w:rPr>
            </w:pPr>
            <w:r w:rsidRPr="00B62DCC">
              <w:rPr>
                <w:rFonts w:ascii="Arial" w:hAnsi="Arial" w:cs="Arial"/>
              </w:rPr>
              <w:t xml:space="preserve"> It is not acceptable to present matters of substance, which should be included in the main body of the text, in the appendices (“appendix abuse”).  It is not acceptable to attempt to hide words in graphs and diagrams; only text which is strictly necessary should be included in graphs and diagrams.</w:t>
            </w:r>
          </w:p>
          <w:p w14:paraId="3257319B" w14:textId="77777777" w:rsidR="00D6777C" w:rsidRDefault="00D6777C" w:rsidP="00414B26">
            <w:pPr>
              <w:rPr>
                <w:rFonts w:ascii="Arial" w:hAnsi="Arial" w:cs="Arial"/>
              </w:rPr>
            </w:pPr>
          </w:p>
          <w:p w14:paraId="5616E4BE" w14:textId="77777777" w:rsidR="002B29E8" w:rsidRDefault="002B29E8" w:rsidP="00414B26"/>
        </w:tc>
      </w:tr>
      <w:tr w:rsidR="00414B26" w14:paraId="5D265B13" w14:textId="77777777" w:rsidTr="000D46B5">
        <w:trPr>
          <w:trHeight w:val="1116"/>
        </w:trPr>
        <w:tc>
          <w:tcPr>
            <w:tcW w:w="10642" w:type="dxa"/>
            <w:gridSpan w:val="11"/>
            <w:shd w:val="clear" w:color="auto" w:fill="BFBFBF" w:themeFill="background1" w:themeFillShade="BF"/>
            <w:vAlign w:val="center"/>
          </w:tcPr>
          <w:p w14:paraId="38923C76" w14:textId="77777777" w:rsidR="00414B26" w:rsidRPr="00D6777C" w:rsidRDefault="00414B26" w:rsidP="000D46B5">
            <w:pPr>
              <w:rPr>
                <w:rFonts w:ascii="Arial" w:hAnsi="Arial" w:cs="Arial"/>
                <w:b/>
                <w:u w:val="single"/>
              </w:rPr>
            </w:pPr>
            <w:r w:rsidRPr="00414B26">
              <w:rPr>
                <w:rFonts w:ascii="Arial" w:hAnsi="Arial" w:cs="Arial"/>
              </w:rPr>
              <w:t>By submitting an assignment you confirm you have read and understood the University of Leeds </w:t>
            </w:r>
            <w:hyperlink r:id="rId9" w:tgtFrame="_blank" w:history="1">
              <w:r w:rsidRPr="00414B26">
                <w:rPr>
                  <w:rFonts w:ascii="Arial" w:hAnsi="Arial" w:cs="Arial"/>
                  <w:b/>
                  <w:u w:val="single"/>
                </w:rPr>
                <w:t>Declaration of Academic Integrity</w:t>
              </w:r>
            </w:hyperlink>
            <w:r w:rsidRPr="00414B26">
              <w:rPr>
                <w:rFonts w:ascii="Arial" w:hAnsi="Arial" w:cs="Arial"/>
              </w:rPr>
              <w:t xml:space="preserve"> (</w:t>
            </w:r>
            <w:r w:rsidRPr="00414B26">
              <w:t xml:space="preserve"> </w:t>
            </w:r>
            <w:hyperlink r:id="rId10" w:history="1">
              <w:r w:rsidRPr="00A6112F">
                <w:rPr>
                  <w:rStyle w:val="Hyperlink"/>
                  <w:rFonts w:ascii="Arial" w:hAnsi="Arial" w:cs="Arial"/>
                  <w:color w:val="0070C0"/>
                </w:rPr>
                <w:t>http://www.leeds.ac.uk/secretariat/documents/academic_integrity.pdf</w:t>
              </w:r>
            </w:hyperlink>
            <w:r w:rsidRPr="00414B26">
              <w:rPr>
                <w:rFonts w:ascii="Arial" w:hAnsi="Arial" w:cs="Arial"/>
              </w:rPr>
              <w:t>).</w:t>
            </w:r>
          </w:p>
        </w:tc>
      </w:tr>
    </w:tbl>
    <w:p w14:paraId="2380CA6F" w14:textId="77777777" w:rsidR="003E7C03" w:rsidRDefault="003E7C03" w:rsidP="00BF752F"/>
    <w:p w14:paraId="34355355" w14:textId="77777777" w:rsidR="000405E1" w:rsidRDefault="000405E1" w:rsidP="00BF752F"/>
    <w:p w14:paraId="0550B663" w14:textId="77777777" w:rsidR="000405E1" w:rsidRDefault="000405E1" w:rsidP="00BF752F"/>
    <w:sdt>
      <w:sdtPr>
        <w:id w:val="622190026"/>
        <w:docPartObj>
          <w:docPartGallery w:val="Table of Contents"/>
          <w:docPartUnique/>
        </w:docPartObj>
      </w:sdtPr>
      <w:sdtEndPr>
        <w:rPr>
          <w:rFonts w:ascii="Times New Roman" w:eastAsia="Times New Roman" w:hAnsi="Times New Roman" w:cs="Times New Roman"/>
          <w:b/>
          <w:bCs/>
          <w:noProof/>
          <w:color w:val="auto"/>
          <w:sz w:val="20"/>
          <w:szCs w:val="20"/>
          <w:lang w:val="en-GB" w:eastAsia="en-GB"/>
        </w:rPr>
      </w:sdtEndPr>
      <w:sdtContent>
        <w:p w14:paraId="45C4492F" w14:textId="76ED8EC3" w:rsidR="00104604" w:rsidRPr="00104604" w:rsidRDefault="00104604">
          <w:pPr>
            <w:pStyle w:val="TOCHeading"/>
            <w:rPr>
              <w:rFonts w:ascii="Arial" w:hAnsi="Arial" w:cs="Arial"/>
              <w:color w:val="auto"/>
            </w:rPr>
          </w:pPr>
          <w:r w:rsidRPr="00104604">
            <w:rPr>
              <w:rFonts w:ascii="Arial" w:hAnsi="Arial" w:cs="Arial"/>
              <w:color w:val="auto"/>
            </w:rPr>
            <w:t>Contents</w:t>
          </w:r>
        </w:p>
        <w:p w14:paraId="2C7E4D31" w14:textId="1E35A8A1" w:rsidR="00410041" w:rsidRDefault="00104604">
          <w:pPr>
            <w:pStyle w:val="TOC1"/>
            <w:tabs>
              <w:tab w:val="right" w:leader="dot" w:pos="8498"/>
            </w:tabs>
            <w:rPr>
              <w:rFonts w:asciiTheme="minorHAnsi" w:eastAsiaTheme="minorEastAsia" w:hAnsiTheme="minorHAnsi" w:cstheme="minorBidi"/>
              <w:noProof/>
              <w:kern w:val="2"/>
              <w:sz w:val="22"/>
              <w:szCs w:val="22"/>
              <w14:ligatures w14:val="standardContextual"/>
            </w:rPr>
          </w:pPr>
          <w:r>
            <w:fldChar w:fldCharType="begin"/>
          </w:r>
          <w:r>
            <w:instrText xml:space="preserve"> TOC \o "1-3" \h \z \u </w:instrText>
          </w:r>
          <w:r>
            <w:fldChar w:fldCharType="separate"/>
          </w:r>
          <w:hyperlink w:anchor="_Toc134664400" w:history="1">
            <w:r w:rsidR="00410041" w:rsidRPr="00DC52D3">
              <w:rPr>
                <w:rStyle w:val="Hyperlink"/>
                <w:rFonts w:ascii="Arial" w:hAnsi="Arial" w:cs="Arial"/>
                <w:b/>
                <w:bCs/>
                <w:noProof/>
              </w:rPr>
              <w:t>Introduction</w:t>
            </w:r>
            <w:r w:rsidR="00410041">
              <w:rPr>
                <w:noProof/>
                <w:webHidden/>
              </w:rPr>
              <w:tab/>
            </w:r>
            <w:r w:rsidR="00410041">
              <w:rPr>
                <w:noProof/>
                <w:webHidden/>
              </w:rPr>
              <w:fldChar w:fldCharType="begin"/>
            </w:r>
            <w:r w:rsidR="00410041">
              <w:rPr>
                <w:noProof/>
                <w:webHidden/>
              </w:rPr>
              <w:instrText xml:space="preserve"> PAGEREF _Toc134664400 \h </w:instrText>
            </w:r>
            <w:r w:rsidR="00410041">
              <w:rPr>
                <w:noProof/>
                <w:webHidden/>
              </w:rPr>
            </w:r>
            <w:r w:rsidR="00410041">
              <w:rPr>
                <w:noProof/>
                <w:webHidden/>
              </w:rPr>
              <w:fldChar w:fldCharType="separate"/>
            </w:r>
            <w:r w:rsidR="00D61924">
              <w:rPr>
                <w:noProof/>
                <w:webHidden/>
              </w:rPr>
              <w:t>3</w:t>
            </w:r>
            <w:r w:rsidR="00410041">
              <w:rPr>
                <w:noProof/>
                <w:webHidden/>
              </w:rPr>
              <w:fldChar w:fldCharType="end"/>
            </w:r>
          </w:hyperlink>
        </w:p>
        <w:p w14:paraId="04641464" w14:textId="1E97072D" w:rsidR="00410041" w:rsidRDefault="00410041">
          <w:pPr>
            <w:pStyle w:val="TOC1"/>
            <w:tabs>
              <w:tab w:val="right" w:leader="dot" w:pos="8498"/>
            </w:tabs>
            <w:rPr>
              <w:rFonts w:asciiTheme="minorHAnsi" w:eastAsiaTheme="minorEastAsia" w:hAnsiTheme="minorHAnsi" w:cstheme="minorBidi"/>
              <w:noProof/>
              <w:kern w:val="2"/>
              <w:sz w:val="22"/>
              <w:szCs w:val="22"/>
              <w14:ligatures w14:val="standardContextual"/>
            </w:rPr>
          </w:pPr>
          <w:hyperlink w:anchor="_Toc134664401" w:history="1">
            <w:r w:rsidRPr="00DC52D3">
              <w:rPr>
                <w:rStyle w:val="Hyperlink"/>
                <w:rFonts w:ascii="Arial" w:hAnsi="Arial" w:cs="Arial"/>
                <w:b/>
                <w:bCs/>
                <w:noProof/>
              </w:rPr>
              <w:t>Literature Review</w:t>
            </w:r>
            <w:r>
              <w:rPr>
                <w:noProof/>
                <w:webHidden/>
              </w:rPr>
              <w:tab/>
            </w:r>
            <w:r>
              <w:rPr>
                <w:noProof/>
                <w:webHidden/>
              </w:rPr>
              <w:fldChar w:fldCharType="begin"/>
            </w:r>
            <w:r>
              <w:rPr>
                <w:noProof/>
                <w:webHidden/>
              </w:rPr>
              <w:instrText xml:space="preserve"> PAGEREF _Toc134664401 \h </w:instrText>
            </w:r>
            <w:r>
              <w:rPr>
                <w:noProof/>
                <w:webHidden/>
              </w:rPr>
            </w:r>
            <w:r>
              <w:rPr>
                <w:noProof/>
                <w:webHidden/>
              </w:rPr>
              <w:fldChar w:fldCharType="separate"/>
            </w:r>
            <w:r w:rsidR="00D61924">
              <w:rPr>
                <w:noProof/>
                <w:webHidden/>
              </w:rPr>
              <w:t>3</w:t>
            </w:r>
            <w:r>
              <w:rPr>
                <w:noProof/>
                <w:webHidden/>
              </w:rPr>
              <w:fldChar w:fldCharType="end"/>
            </w:r>
          </w:hyperlink>
        </w:p>
        <w:p w14:paraId="0E6EEDAA" w14:textId="15D84D41" w:rsidR="00410041" w:rsidRDefault="00410041">
          <w:pPr>
            <w:pStyle w:val="TOC2"/>
            <w:tabs>
              <w:tab w:val="right" w:leader="dot" w:pos="8498"/>
            </w:tabs>
            <w:rPr>
              <w:rFonts w:asciiTheme="minorHAnsi" w:eastAsiaTheme="minorEastAsia" w:hAnsiTheme="minorHAnsi" w:cstheme="minorBidi"/>
              <w:noProof/>
              <w:kern w:val="2"/>
              <w:sz w:val="22"/>
              <w:szCs w:val="22"/>
              <w14:ligatures w14:val="standardContextual"/>
            </w:rPr>
          </w:pPr>
          <w:hyperlink w:anchor="_Toc134664402" w:history="1">
            <w:r w:rsidRPr="00DC52D3">
              <w:rPr>
                <w:rStyle w:val="Hyperlink"/>
                <w:rFonts w:ascii="Arial" w:hAnsi="Arial" w:cs="Arial"/>
                <w:b/>
                <w:bCs/>
                <w:noProof/>
              </w:rPr>
              <w:t>Loss Aversion:</w:t>
            </w:r>
            <w:r>
              <w:rPr>
                <w:noProof/>
                <w:webHidden/>
              </w:rPr>
              <w:tab/>
            </w:r>
            <w:r>
              <w:rPr>
                <w:noProof/>
                <w:webHidden/>
              </w:rPr>
              <w:fldChar w:fldCharType="begin"/>
            </w:r>
            <w:r>
              <w:rPr>
                <w:noProof/>
                <w:webHidden/>
              </w:rPr>
              <w:instrText xml:space="preserve"> PAGEREF _Toc134664402 \h </w:instrText>
            </w:r>
            <w:r>
              <w:rPr>
                <w:noProof/>
                <w:webHidden/>
              </w:rPr>
            </w:r>
            <w:r>
              <w:rPr>
                <w:noProof/>
                <w:webHidden/>
              </w:rPr>
              <w:fldChar w:fldCharType="separate"/>
            </w:r>
            <w:r w:rsidR="00D61924">
              <w:rPr>
                <w:noProof/>
                <w:webHidden/>
              </w:rPr>
              <w:t>3</w:t>
            </w:r>
            <w:r>
              <w:rPr>
                <w:noProof/>
                <w:webHidden/>
              </w:rPr>
              <w:fldChar w:fldCharType="end"/>
            </w:r>
          </w:hyperlink>
        </w:p>
        <w:p w14:paraId="50A0421D" w14:textId="11040D88" w:rsidR="00410041" w:rsidRDefault="00410041">
          <w:pPr>
            <w:pStyle w:val="TOC2"/>
            <w:tabs>
              <w:tab w:val="right" w:leader="dot" w:pos="8498"/>
            </w:tabs>
            <w:rPr>
              <w:rFonts w:asciiTheme="minorHAnsi" w:eastAsiaTheme="minorEastAsia" w:hAnsiTheme="minorHAnsi" w:cstheme="minorBidi"/>
              <w:noProof/>
              <w:kern w:val="2"/>
              <w:sz w:val="22"/>
              <w:szCs w:val="22"/>
              <w14:ligatures w14:val="standardContextual"/>
            </w:rPr>
          </w:pPr>
          <w:hyperlink w:anchor="_Toc134664403" w:history="1">
            <w:r w:rsidRPr="00DC52D3">
              <w:rPr>
                <w:rStyle w:val="Hyperlink"/>
                <w:rFonts w:ascii="Arial" w:hAnsi="Arial" w:cs="Arial"/>
                <w:b/>
                <w:bCs/>
                <w:noProof/>
              </w:rPr>
              <w:t>Ambiguity Aversion:</w:t>
            </w:r>
            <w:r>
              <w:rPr>
                <w:noProof/>
                <w:webHidden/>
              </w:rPr>
              <w:tab/>
            </w:r>
            <w:r>
              <w:rPr>
                <w:noProof/>
                <w:webHidden/>
              </w:rPr>
              <w:fldChar w:fldCharType="begin"/>
            </w:r>
            <w:r>
              <w:rPr>
                <w:noProof/>
                <w:webHidden/>
              </w:rPr>
              <w:instrText xml:space="preserve"> PAGEREF _Toc134664403 \h </w:instrText>
            </w:r>
            <w:r>
              <w:rPr>
                <w:noProof/>
                <w:webHidden/>
              </w:rPr>
            </w:r>
            <w:r>
              <w:rPr>
                <w:noProof/>
                <w:webHidden/>
              </w:rPr>
              <w:fldChar w:fldCharType="separate"/>
            </w:r>
            <w:r w:rsidR="00D61924">
              <w:rPr>
                <w:noProof/>
                <w:webHidden/>
              </w:rPr>
              <w:t>4</w:t>
            </w:r>
            <w:r>
              <w:rPr>
                <w:noProof/>
                <w:webHidden/>
              </w:rPr>
              <w:fldChar w:fldCharType="end"/>
            </w:r>
          </w:hyperlink>
        </w:p>
        <w:p w14:paraId="2F152495" w14:textId="6D341A49" w:rsidR="00410041" w:rsidRDefault="00410041">
          <w:pPr>
            <w:pStyle w:val="TOC2"/>
            <w:tabs>
              <w:tab w:val="right" w:leader="dot" w:pos="8498"/>
            </w:tabs>
            <w:rPr>
              <w:rFonts w:asciiTheme="minorHAnsi" w:eastAsiaTheme="minorEastAsia" w:hAnsiTheme="minorHAnsi" w:cstheme="minorBidi"/>
              <w:noProof/>
              <w:kern w:val="2"/>
              <w:sz w:val="22"/>
              <w:szCs w:val="22"/>
              <w14:ligatures w14:val="standardContextual"/>
            </w:rPr>
          </w:pPr>
          <w:hyperlink w:anchor="_Toc134664404" w:history="1">
            <w:r w:rsidRPr="00DC52D3">
              <w:rPr>
                <w:rStyle w:val="Hyperlink"/>
                <w:rFonts w:ascii="Arial" w:hAnsi="Arial" w:cs="Arial"/>
                <w:b/>
                <w:bCs/>
                <w:noProof/>
              </w:rPr>
              <w:t>Social Norms:</w:t>
            </w:r>
            <w:r>
              <w:rPr>
                <w:noProof/>
                <w:webHidden/>
              </w:rPr>
              <w:tab/>
            </w:r>
            <w:r>
              <w:rPr>
                <w:noProof/>
                <w:webHidden/>
              </w:rPr>
              <w:fldChar w:fldCharType="begin"/>
            </w:r>
            <w:r>
              <w:rPr>
                <w:noProof/>
                <w:webHidden/>
              </w:rPr>
              <w:instrText xml:space="preserve"> PAGEREF _Toc134664404 \h </w:instrText>
            </w:r>
            <w:r>
              <w:rPr>
                <w:noProof/>
                <w:webHidden/>
              </w:rPr>
            </w:r>
            <w:r>
              <w:rPr>
                <w:noProof/>
                <w:webHidden/>
              </w:rPr>
              <w:fldChar w:fldCharType="separate"/>
            </w:r>
            <w:r w:rsidR="00D61924">
              <w:rPr>
                <w:noProof/>
                <w:webHidden/>
              </w:rPr>
              <w:t>5</w:t>
            </w:r>
            <w:r>
              <w:rPr>
                <w:noProof/>
                <w:webHidden/>
              </w:rPr>
              <w:fldChar w:fldCharType="end"/>
            </w:r>
          </w:hyperlink>
        </w:p>
        <w:p w14:paraId="59293DFF" w14:textId="1B55E7CD" w:rsidR="00410041" w:rsidRDefault="00410041">
          <w:pPr>
            <w:pStyle w:val="TOC2"/>
            <w:tabs>
              <w:tab w:val="right" w:leader="dot" w:pos="8498"/>
            </w:tabs>
            <w:rPr>
              <w:rFonts w:asciiTheme="minorHAnsi" w:eastAsiaTheme="minorEastAsia" w:hAnsiTheme="minorHAnsi" w:cstheme="minorBidi"/>
              <w:noProof/>
              <w:kern w:val="2"/>
              <w:sz w:val="22"/>
              <w:szCs w:val="22"/>
              <w14:ligatures w14:val="standardContextual"/>
            </w:rPr>
          </w:pPr>
          <w:hyperlink w:anchor="_Toc134664405" w:history="1">
            <w:r w:rsidRPr="00DC52D3">
              <w:rPr>
                <w:rStyle w:val="Hyperlink"/>
                <w:rFonts w:ascii="Arial" w:hAnsi="Arial" w:cs="Arial"/>
                <w:b/>
                <w:bCs/>
                <w:noProof/>
              </w:rPr>
              <w:t>Behavioural Economics and Marketing:</w:t>
            </w:r>
            <w:r>
              <w:rPr>
                <w:noProof/>
                <w:webHidden/>
              </w:rPr>
              <w:tab/>
            </w:r>
            <w:r>
              <w:rPr>
                <w:noProof/>
                <w:webHidden/>
              </w:rPr>
              <w:fldChar w:fldCharType="begin"/>
            </w:r>
            <w:r>
              <w:rPr>
                <w:noProof/>
                <w:webHidden/>
              </w:rPr>
              <w:instrText xml:space="preserve"> PAGEREF _Toc134664405 \h </w:instrText>
            </w:r>
            <w:r>
              <w:rPr>
                <w:noProof/>
                <w:webHidden/>
              </w:rPr>
            </w:r>
            <w:r>
              <w:rPr>
                <w:noProof/>
                <w:webHidden/>
              </w:rPr>
              <w:fldChar w:fldCharType="separate"/>
            </w:r>
            <w:r w:rsidR="00D61924">
              <w:rPr>
                <w:noProof/>
                <w:webHidden/>
              </w:rPr>
              <w:t>6</w:t>
            </w:r>
            <w:r>
              <w:rPr>
                <w:noProof/>
                <w:webHidden/>
              </w:rPr>
              <w:fldChar w:fldCharType="end"/>
            </w:r>
          </w:hyperlink>
        </w:p>
        <w:p w14:paraId="1E3C3F9F" w14:textId="29E74DA6" w:rsidR="00410041" w:rsidRDefault="00410041">
          <w:pPr>
            <w:pStyle w:val="TOC1"/>
            <w:tabs>
              <w:tab w:val="right" w:leader="dot" w:pos="8498"/>
            </w:tabs>
            <w:rPr>
              <w:rFonts w:asciiTheme="minorHAnsi" w:eastAsiaTheme="minorEastAsia" w:hAnsiTheme="minorHAnsi" w:cstheme="minorBidi"/>
              <w:noProof/>
              <w:kern w:val="2"/>
              <w:sz w:val="22"/>
              <w:szCs w:val="22"/>
              <w14:ligatures w14:val="standardContextual"/>
            </w:rPr>
          </w:pPr>
          <w:hyperlink w:anchor="_Toc134664406" w:history="1">
            <w:r w:rsidRPr="00DC52D3">
              <w:rPr>
                <w:rStyle w:val="Hyperlink"/>
                <w:rFonts w:ascii="Arial" w:hAnsi="Arial" w:cs="Arial"/>
                <w:b/>
                <w:bCs/>
                <w:noProof/>
              </w:rPr>
              <w:t>Methodology</w:t>
            </w:r>
            <w:r>
              <w:rPr>
                <w:noProof/>
                <w:webHidden/>
              </w:rPr>
              <w:tab/>
            </w:r>
            <w:r>
              <w:rPr>
                <w:noProof/>
                <w:webHidden/>
              </w:rPr>
              <w:fldChar w:fldCharType="begin"/>
            </w:r>
            <w:r>
              <w:rPr>
                <w:noProof/>
                <w:webHidden/>
              </w:rPr>
              <w:instrText xml:space="preserve"> PAGEREF _Toc134664406 \h </w:instrText>
            </w:r>
            <w:r>
              <w:rPr>
                <w:noProof/>
                <w:webHidden/>
              </w:rPr>
            </w:r>
            <w:r>
              <w:rPr>
                <w:noProof/>
                <w:webHidden/>
              </w:rPr>
              <w:fldChar w:fldCharType="separate"/>
            </w:r>
            <w:r w:rsidR="00D61924">
              <w:rPr>
                <w:noProof/>
                <w:webHidden/>
              </w:rPr>
              <w:t>7</w:t>
            </w:r>
            <w:r>
              <w:rPr>
                <w:noProof/>
                <w:webHidden/>
              </w:rPr>
              <w:fldChar w:fldCharType="end"/>
            </w:r>
          </w:hyperlink>
        </w:p>
        <w:p w14:paraId="08618464" w14:textId="2B8A4A23" w:rsidR="00410041" w:rsidRDefault="00410041">
          <w:pPr>
            <w:pStyle w:val="TOC2"/>
            <w:tabs>
              <w:tab w:val="right" w:leader="dot" w:pos="8498"/>
            </w:tabs>
            <w:rPr>
              <w:rFonts w:asciiTheme="minorHAnsi" w:eastAsiaTheme="minorEastAsia" w:hAnsiTheme="minorHAnsi" w:cstheme="minorBidi"/>
              <w:noProof/>
              <w:kern w:val="2"/>
              <w:sz w:val="22"/>
              <w:szCs w:val="22"/>
              <w14:ligatures w14:val="standardContextual"/>
            </w:rPr>
          </w:pPr>
          <w:hyperlink w:anchor="_Toc134664407" w:history="1">
            <w:r w:rsidRPr="00DC52D3">
              <w:rPr>
                <w:rStyle w:val="Hyperlink"/>
                <w:rFonts w:ascii="Arial" w:hAnsi="Arial" w:cs="Arial"/>
                <w:b/>
                <w:bCs/>
                <w:noProof/>
              </w:rPr>
              <w:t>Relevant Studies:</w:t>
            </w:r>
            <w:r>
              <w:rPr>
                <w:noProof/>
                <w:webHidden/>
              </w:rPr>
              <w:tab/>
            </w:r>
            <w:r>
              <w:rPr>
                <w:noProof/>
                <w:webHidden/>
              </w:rPr>
              <w:fldChar w:fldCharType="begin"/>
            </w:r>
            <w:r>
              <w:rPr>
                <w:noProof/>
                <w:webHidden/>
              </w:rPr>
              <w:instrText xml:space="preserve"> PAGEREF _Toc134664407 \h </w:instrText>
            </w:r>
            <w:r>
              <w:rPr>
                <w:noProof/>
                <w:webHidden/>
              </w:rPr>
            </w:r>
            <w:r>
              <w:rPr>
                <w:noProof/>
                <w:webHidden/>
              </w:rPr>
              <w:fldChar w:fldCharType="separate"/>
            </w:r>
            <w:r w:rsidR="00D61924">
              <w:rPr>
                <w:noProof/>
                <w:webHidden/>
              </w:rPr>
              <w:t>7</w:t>
            </w:r>
            <w:r>
              <w:rPr>
                <w:noProof/>
                <w:webHidden/>
              </w:rPr>
              <w:fldChar w:fldCharType="end"/>
            </w:r>
          </w:hyperlink>
        </w:p>
        <w:p w14:paraId="2020AAB3" w14:textId="1C0287B6" w:rsidR="00410041" w:rsidRDefault="00410041">
          <w:pPr>
            <w:pStyle w:val="TOC2"/>
            <w:tabs>
              <w:tab w:val="right" w:leader="dot" w:pos="8498"/>
            </w:tabs>
            <w:rPr>
              <w:rFonts w:asciiTheme="minorHAnsi" w:eastAsiaTheme="minorEastAsia" w:hAnsiTheme="minorHAnsi" w:cstheme="minorBidi"/>
              <w:noProof/>
              <w:kern w:val="2"/>
              <w:sz w:val="22"/>
              <w:szCs w:val="22"/>
              <w14:ligatures w14:val="standardContextual"/>
            </w:rPr>
          </w:pPr>
          <w:hyperlink w:anchor="_Toc134664408" w:history="1">
            <w:r w:rsidRPr="00DC52D3">
              <w:rPr>
                <w:rStyle w:val="Hyperlink"/>
                <w:rFonts w:ascii="Arial" w:hAnsi="Arial" w:cs="Arial"/>
                <w:b/>
                <w:bCs/>
                <w:noProof/>
              </w:rPr>
              <w:t>Process:</w:t>
            </w:r>
            <w:r>
              <w:rPr>
                <w:noProof/>
                <w:webHidden/>
              </w:rPr>
              <w:tab/>
            </w:r>
            <w:r>
              <w:rPr>
                <w:noProof/>
                <w:webHidden/>
              </w:rPr>
              <w:fldChar w:fldCharType="begin"/>
            </w:r>
            <w:r>
              <w:rPr>
                <w:noProof/>
                <w:webHidden/>
              </w:rPr>
              <w:instrText xml:space="preserve"> PAGEREF _Toc134664408 \h </w:instrText>
            </w:r>
            <w:r>
              <w:rPr>
                <w:noProof/>
                <w:webHidden/>
              </w:rPr>
            </w:r>
            <w:r>
              <w:rPr>
                <w:noProof/>
                <w:webHidden/>
              </w:rPr>
              <w:fldChar w:fldCharType="separate"/>
            </w:r>
            <w:r w:rsidR="00D61924">
              <w:rPr>
                <w:noProof/>
                <w:webHidden/>
              </w:rPr>
              <w:t>7</w:t>
            </w:r>
            <w:r>
              <w:rPr>
                <w:noProof/>
                <w:webHidden/>
              </w:rPr>
              <w:fldChar w:fldCharType="end"/>
            </w:r>
          </w:hyperlink>
        </w:p>
        <w:p w14:paraId="20415B9D" w14:textId="7FDDE381" w:rsidR="00410041" w:rsidRDefault="00410041">
          <w:pPr>
            <w:pStyle w:val="TOC1"/>
            <w:tabs>
              <w:tab w:val="right" w:leader="dot" w:pos="8498"/>
            </w:tabs>
            <w:rPr>
              <w:rFonts w:asciiTheme="minorHAnsi" w:eastAsiaTheme="minorEastAsia" w:hAnsiTheme="minorHAnsi" w:cstheme="minorBidi"/>
              <w:noProof/>
              <w:kern w:val="2"/>
              <w:sz w:val="22"/>
              <w:szCs w:val="22"/>
              <w14:ligatures w14:val="standardContextual"/>
            </w:rPr>
          </w:pPr>
          <w:hyperlink w:anchor="_Toc134664409" w:history="1">
            <w:r w:rsidRPr="00DC52D3">
              <w:rPr>
                <w:rStyle w:val="Hyperlink"/>
                <w:rFonts w:ascii="Arial" w:hAnsi="Arial" w:cs="Arial"/>
                <w:b/>
                <w:bCs/>
                <w:noProof/>
              </w:rPr>
              <w:t>Analysis</w:t>
            </w:r>
            <w:r>
              <w:rPr>
                <w:noProof/>
                <w:webHidden/>
              </w:rPr>
              <w:tab/>
            </w:r>
            <w:r>
              <w:rPr>
                <w:noProof/>
                <w:webHidden/>
              </w:rPr>
              <w:fldChar w:fldCharType="begin"/>
            </w:r>
            <w:r>
              <w:rPr>
                <w:noProof/>
                <w:webHidden/>
              </w:rPr>
              <w:instrText xml:space="preserve"> PAGEREF _Toc134664409 \h </w:instrText>
            </w:r>
            <w:r>
              <w:rPr>
                <w:noProof/>
                <w:webHidden/>
              </w:rPr>
            </w:r>
            <w:r>
              <w:rPr>
                <w:noProof/>
                <w:webHidden/>
              </w:rPr>
              <w:fldChar w:fldCharType="separate"/>
            </w:r>
            <w:r w:rsidR="00D61924">
              <w:rPr>
                <w:noProof/>
                <w:webHidden/>
              </w:rPr>
              <w:t>9</w:t>
            </w:r>
            <w:r>
              <w:rPr>
                <w:noProof/>
                <w:webHidden/>
              </w:rPr>
              <w:fldChar w:fldCharType="end"/>
            </w:r>
          </w:hyperlink>
        </w:p>
        <w:p w14:paraId="06644D90" w14:textId="53015387" w:rsidR="00410041" w:rsidRDefault="00410041">
          <w:pPr>
            <w:pStyle w:val="TOC2"/>
            <w:tabs>
              <w:tab w:val="right" w:leader="dot" w:pos="8498"/>
            </w:tabs>
            <w:rPr>
              <w:rFonts w:asciiTheme="minorHAnsi" w:eastAsiaTheme="minorEastAsia" w:hAnsiTheme="minorHAnsi" w:cstheme="minorBidi"/>
              <w:noProof/>
              <w:kern w:val="2"/>
              <w:sz w:val="22"/>
              <w:szCs w:val="22"/>
              <w14:ligatures w14:val="standardContextual"/>
            </w:rPr>
          </w:pPr>
          <w:hyperlink w:anchor="_Toc134664410" w:history="1">
            <w:r w:rsidRPr="00DC52D3">
              <w:rPr>
                <w:rStyle w:val="Hyperlink"/>
                <w:rFonts w:ascii="Arial" w:hAnsi="Arial" w:cs="Arial"/>
                <w:b/>
                <w:bCs/>
                <w:noProof/>
              </w:rPr>
              <w:t>1. Coca Cola:</w:t>
            </w:r>
            <w:r>
              <w:rPr>
                <w:noProof/>
                <w:webHidden/>
              </w:rPr>
              <w:tab/>
            </w:r>
            <w:r>
              <w:rPr>
                <w:noProof/>
                <w:webHidden/>
              </w:rPr>
              <w:fldChar w:fldCharType="begin"/>
            </w:r>
            <w:r>
              <w:rPr>
                <w:noProof/>
                <w:webHidden/>
              </w:rPr>
              <w:instrText xml:space="preserve"> PAGEREF _Toc134664410 \h </w:instrText>
            </w:r>
            <w:r>
              <w:rPr>
                <w:noProof/>
                <w:webHidden/>
              </w:rPr>
            </w:r>
            <w:r>
              <w:rPr>
                <w:noProof/>
                <w:webHidden/>
              </w:rPr>
              <w:fldChar w:fldCharType="separate"/>
            </w:r>
            <w:r w:rsidR="00D61924">
              <w:rPr>
                <w:noProof/>
                <w:webHidden/>
              </w:rPr>
              <w:t>9</w:t>
            </w:r>
            <w:r>
              <w:rPr>
                <w:noProof/>
                <w:webHidden/>
              </w:rPr>
              <w:fldChar w:fldCharType="end"/>
            </w:r>
          </w:hyperlink>
        </w:p>
        <w:p w14:paraId="51003147" w14:textId="7505C18B" w:rsidR="00410041" w:rsidRDefault="00410041">
          <w:pPr>
            <w:pStyle w:val="TOC3"/>
            <w:tabs>
              <w:tab w:val="right" w:leader="dot" w:pos="8498"/>
            </w:tabs>
            <w:rPr>
              <w:rFonts w:asciiTheme="minorHAnsi" w:eastAsiaTheme="minorEastAsia" w:hAnsiTheme="minorHAnsi" w:cstheme="minorBidi"/>
              <w:noProof/>
              <w:kern w:val="2"/>
              <w:sz w:val="22"/>
              <w:szCs w:val="22"/>
              <w14:ligatures w14:val="standardContextual"/>
            </w:rPr>
          </w:pPr>
          <w:hyperlink w:anchor="_Toc134664411" w:history="1">
            <w:r w:rsidRPr="00DC52D3">
              <w:rPr>
                <w:rStyle w:val="Hyperlink"/>
                <w:rFonts w:ascii="Arial" w:hAnsi="Arial" w:cs="Arial"/>
                <w:b/>
                <w:bCs/>
                <w:noProof/>
              </w:rPr>
              <w:t>Context:</w:t>
            </w:r>
            <w:r>
              <w:rPr>
                <w:noProof/>
                <w:webHidden/>
              </w:rPr>
              <w:tab/>
            </w:r>
            <w:r>
              <w:rPr>
                <w:noProof/>
                <w:webHidden/>
              </w:rPr>
              <w:fldChar w:fldCharType="begin"/>
            </w:r>
            <w:r>
              <w:rPr>
                <w:noProof/>
                <w:webHidden/>
              </w:rPr>
              <w:instrText xml:space="preserve"> PAGEREF _Toc134664411 \h </w:instrText>
            </w:r>
            <w:r>
              <w:rPr>
                <w:noProof/>
                <w:webHidden/>
              </w:rPr>
            </w:r>
            <w:r>
              <w:rPr>
                <w:noProof/>
                <w:webHidden/>
              </w:rPr>
              <w:fldChar w:fldCharType="separate"/>
            </w:r>
            <w:r w:rsidR="00D61924">
              <w:rPr>
                <w:noProof/>
                <w:webHidden/>
              </w:rPr>
              <w:t>9</w:t>
            </w:r>
            <w:r>
              <w:rPr>
                <w:noProof/>
                <w:webHidden/>
              </w:rPr>
              <w:fldChar w:fldCharType="end"/>
            </w:r>
          </w:hyperlink>
        </w:p>
        <w:p w14:paraId="0F6F51D4" w14:textId="1A41C4EB" w:rsidR="00410041" w:rsidRDefault="00410041">
          <w:pPr>
            <w:pStyle w:val="TOC3"/>
            <w:tabs>
              <w:tab w:val="right" w:leader="dot" w:pos="8498"/>
            </w:tabs>
            <w:rPr>
              <w:rFonts w:asciiTheme="minorHAnsi" w:eastAsiaTheme="minorEastAsia" w:hAnsiTheme="minorHAnsi" w:cstheme="minorBidi"/>
              <w:noProof/>
              <w:kern w:val="2"/>
              <w:sz w:val="22"/>
              <w:szCs w:val="22"/>
              <w14:ligatures w14:val="standardContextual"/>
            </w:rPr>
          </w:pPr>
          <w:hyperlink w:anchor="_Toc134664412" w:history="1">
            <w:r w:rsidRPr="00DC52D3">
              <w:rPr>
                <w:rStyle w:val="Hyperlink"/>
                <w:rFonts w:ascii="Arial" w:hAnsi="Arial" w:cs="Arial"/>
                <w:b/>
                <w:bCs/>
                <w:noProof/>
              </w:rPr>
              <w:t>Analysis</w:t>
            </w:r>
            <w:r>
              <w:rPr>
                <w:noProof/>
                <w:webHidden/>
              </w:rPr>
              <w:tab/>
            </w:r>
            <w:r>
              <w:rPr>
                <w:noProof/>
                <w:webHidden/>
              </w:rPr>
              <w:fldChar w:fldCharType="begin"/>
            </w:r>
            <w:r>
              <w:rPr>
                <w:noProof/>
                <w:webHidden/>
              </w:rPr>
              <w:instrText xml:space="preserve"> PAGEREF _Toc134664412 \h </w:instrText>
            </w:r>
            <w:r>
              <w:rPr>
                <w:noProof/>
                <w:webHidden/>
              </w:rPr>
            </w:r>
            <w:r>
              <w:rPr>
                <w:noProof/>
                <w:webHidden/>
              </w:rPr>
              <w:fldChar w:fldCharType="separate"/>
            </w:r>
            <w:r w:rsidR="00D61924">
              <w:rPr>
                <w:noProof/>
                <w:webHidden/>
              </w:rPr>
              <w:t>9</w:t>
            </w:r>
            <w:r>
              <w:rPr>
                <w:noProof/>
                <w:webHidden/>
              </w:rPr>
              <w:fldChar w:fldCharType="end"/>
            </w:r>
          </w:hyperlink>
        </w:p>
        <w:p w14:paraId="3CA2EE1C" w14:textId="000FB7DA" w:rsidR="00410041" w:rsidRDefault="00410041">
          <w:pPr>
            <w:pStyle w:val="TOC2"/>
            <w:tabs>
              <w:tab w:val="right" w:leader="dot" w:pos="8498"/>
            </w:tabs>
            <w:rPr>
              <w:rFonts w:asciiTheme="minorHAnsi" w:eastAsiaTheme="minorEastAsia" w:hAnsiTheme="minorHAnsi" w:cstheme="minorBidi"/>
              <w:noProof/>
              <w:kern w:val="2"/>
              <w:sz w:val="22"/>
              <w:szCs w:val="22"/>
              <w14:ligatures w14:val="standardContextual"/>
            </w:rPr>
          </w:pPr>
          <w:hyperlink w:anchor="_Toc134664413" w:history="1">
            <w:r w:rsidRPr="00DC52D3">
              <w:rPr>
                <w:rStyle w:val="Hyperlink"/>
                <w:rFonts w:ascii="Arial" w:hAnsi="Arial" w:cs="Arial"/>
                <w:b/>
                <w:bCs/>
                <w:noProof/>
              </w:rPr>
              <w:t>2. Nike:</w:t>
            </w:r>
            <w:r>
              <w:rPr>
                <w:noProof/>
                <w:webHidden/>
              </w:rPr>
              <w:tab/>
            </w:r>
            <w:r>
              <w:rPr>
                <w:noProof/>
                <w:webHidden/>
              </w:rPr>
              <w:fldChar w:fldCharType="begin"/>
            </w:r>
            <w:r>
              <w:rPr>
                <w:noProof/>
                <w:webHidden/>
              </w:rPr>
              <w:instrText xml:space="preserve"> PAGEREF _Toc134664413 \h </w:instrText>
            </w:r>
            <w:r>
              <w:rPr>
                <w:noProof/>
                <w:webHidden/>
              </w:rPr>
            </w:r>
            <w:r>
              <w:rPr>
                <w:noProof/>
                <w:webHidden/>
              </w:rPr>
              <w:fldChar w:fldCharType="separate"/>
            </w:r>
            <w:r w:rsidR="00D61924">
              <w:rPr>
                <w:noProof/>
                <w:webHidden/>
              </w:rPr>
              <w:t>13</w:t>
            </w:r>
            <w:r>
              <w:rPr>
                <w:noProof/>
                <w:webHidden/>
              </w:rPr>
              <w:fldChar w:fldCharType="end"/>
            </w:r>
          </w:hyperlink>
        </w:p>
        <w:p w14:paraId="51957592" w14:textId="66B9A523" w:rsidR="00410041" w:rsidRDefault="00410041">
          <w:pPr>
            <w:pStyle w:val="TOC3"/>
            <w:tabs>
              <w:tab w:val="right" w:leader="dot" w:pos="8498"/>
            </w:tabs>
            <w:rPr>
              <w:rFonts w:asciiTheme="minorHAnsi" w:eastAsiaTheme="minorEastAsia" w:hAnsiTheme="minorHAnsi" w:cstheme="minorBidi"/>
              <w:noProof/>
              <w:kern w:val="2"/>
              <w:sz w:val="22"/>
              <w:szCs w:val="22"/>
              <w14:ligatures w14:val="standardContextual"/>
            </w:rPr>
          </w:pPr>
          <w:hyperlink w:anchor="_Toc134664414" w:history="1">
            <w:r w:rsidRPr="00DC52D3">
              <w:rPr>
                <w:rStyle w:val="Hyperlink"/>
                <w:rFonts w:ascii="Arial" w:hAnsi="Arial" w:cs="Arial"/>
                <w:b/>
                <w:bCs/>
                <w:noProof/>
              </w:rPr>
              <w:t>Context:</w:t>
            </w:r>
            <w:r>
              <w:rPr>
                <w:noProof/>
                <w:webHidden/>
              </w:rPr>
              <w:tab/>
            </w:r>
            <w:r>
              <w:rPr>
                <w:noProof/>
                <w:webHidden/>
              </w:rPr>
              <w:fldChar w:fldCharType="begin"/>
            </w:r>
            <w:r>
              <w:rPr>
                <w:noProof/>
                <w:webHidden/>
              </w:rPr>
              <w:instrText xml:space="preserve"> PAGEREF _Toc134664414 \h </w:instrText>
            </w:r>
            <w:r>
              <w:rPr>
                <w:noProof/>
                <w:webHidden/>
              </w:rPr>
            </w:r>
            <w:r>
              <w:rPr>
                <w:noProof/>
                <w:webHidden/>
              </w:rPr>
              <w:fldChar w:fldCharType="separate"/>
            </w:r>
            <w:r w:rsidR="00D61924">
              <w:rPr>
                <w:noProof/>
                <w:webHidden/>
              </w:rPr>
              <w:t>13</w:t>
            </w:r>
            <w:r>
              <w:rPr>
                <w:noProof/>
                <w:webHidden/>
              </w:rPr>
              <w:fldChar w:fldCharType="end"/>
            </w:r>
          </w:hyperlink>
        </w:p>
        <w:p w14:paraId="6DCC543A" w14:textId="75CC30BB" w:rsidR="00410041" w:rsidRDefault="00410041">
          <w:pPr>
            <w:pStyle w:val="TOC3"/>
            <w:tabs>
              <w:tab w:val="right" w:leader="dot" w:pos="8498"/>
            </w:tabs>
            <w:rPr>
              <w:rFonts w:asciiTheme="minorHAnsi" w:eastAsiaTheme="minorEastAsia" w:hAnsiTheme="minorHAnsi" w:cstheme="minorBidi"/>
              <w:noProof/>
              <w:kern w:val="2"/>
              <w:sz w:val="22"/>
              <w:szCs w:val="22"/>
              <w14:ligatures w14:val="standardContextual"/>
            </w:rPr>
          </w:pPr>
          <w:hyperlink w:anchor="_Toc134664415" w:history="1">
            <w:r w:rsidRPr="00DC52D3">
              <w:rPr>
                <w:rStyle w:val="Hyperlink"/>
                <w:rFonts w:ascii="Arial" w:hAnsi="Arial" w:cs="Arial"/>
                <w:b/>
                <w:bCs/>
                <w:noProof/>
              </w:rPr>
              <w:t>Analysis:</w:t>
            </w:r>
            <w:r>
              <w:rPr>
                <w:noProof/>
                <w:webHidden/>
              </w:rPr>
              <w:tab/>
            </w:r>
            <w:r>
              <w:rPr>
                <w:noProof/>
                <w:webHidden/>
              </w:rPr>
              <w:fldChar w:fldCharType="begin"/>
            </w:r>
            <w:r>
              <w:rPr>
                <w:noProof/>
                <w:webHidden/>
              </w:rPr>
              <w:instrText xml:space="preserve"> PAGEREF _Toc134664415 \h </w:instrText>
            </w:r>
            <w:r>
              <w:rPr>
                <w:noProof/>
                <w:webHidden/>
              </w:rPr>
            </w:r>
            <w:r>
              <w:rPr>
                <w:noProof/>
                <w:webHidden/>
              </w:rPr>
              <w:fldChar w:fldCharType="separate"/>
            </w:r>
            <w:r w:rsidR="00D61924">
              <w:rPr>
                <w:noProof/>
                <w:webHidden/>
              </w:rPr>
              <w:t>13</w:t>
            </w:r>
            <w:r>
              <w:rPr>
                <w:noProof/>
                <w:webHidden/>
              </w:rPr>
              <w:fldChar w:fldCharType="end"/>
            </w:r>
          </w:hyperlink>
        </w:p>
        <w:p w14:paraId="52C82E61" w14:textId="1DA76291" w:rsidR="00410041" w:rsidRDefault="00410041">
          <w:pPr>
            <w:pStyle w:val="TOC2"/>
            <w:tabs>
              <w:tab w:val="right" w:leader="dot" w:pos="8498"/>
            </w:tabs>
            <w:rPr>
              <w:rFonts w:asciiTheme="minorHAnsi" w:eastAsiaTheme="minorEastAsia" w:hAnsiTheme="minorHAnsi" w:cstheme="minorBidi"/>
              <w:noProof/>
              <w:kern w:val="2"/>
              <w:sz w:val="22"/>
              <w:szCs w:val="22"/>
              <w14:ligatures w14:val="standardContextual"/>
            </w:rPr>
          </w:pPr>
          <w:hyperlink w:anchor="_Toc134664416" w:history="1">
            <w:r w:rsidRPr="00DC52D3">
              <w:rPr>
                <w:rStyle w:val="Hyperlink"/>
                <w:rFonts w:ascii="Arial" w:hAnsi="Arial" w:cs="Arial"/>
                <w:b/>
                <w:bCs/>
                <w:noProof/>
              </w:rPr>
              <w:t>3. De Beers</w:t>
            </w:r>
            <w:r>
              <w:rPr>
                <w:noProof/>
                <w:webHidden/>
              </w:rPr>
              <w:tab/>
            </w:r>
            <w:r>
              <w:rPr>
                <w:noProof/>
                <w:webHidden/>
              </w:rPr>
              <w:fldChar w:fldCharType="begin"/>
            </w:r>
            <w:r>
              <w:rPr>
                <w:noProof/>
                <w:webHidden/>
              </w:rPr>
              <w:instrText xml:space="preserve"> PAGEREF _Toc134664416 \h </w:instrText>
            </w:r>
            <w:r>
              <w:rPr>
                <w:noProof/>
                <w:webHidden/>
              </w:rPr>
            </w:r>
            <w:r>
              <w:rPr>
                <w:noProof/>
                <w:webHidden/>
              </w:rPr>
              <w:fldChar w:fldCharType="separate"/>
            </w:r>
            <w:r w:rsidR="00D61924">
              <w:rPr>
                <w:noProof/>
                <w:webHidden/>
              </w:rPr>
              <w:t>19</w:t>
            </w:r>
            <w:r>
              <w:rPr>
                <w:noProof/>
                <w:webHidden/>
              </w:rPr>
              <w:fldChar w:fldCharType="end"/>
            </w:r>
          </w:hyperlink>
        </w:p>
        <w:p w14:paraId="64A81C13" w14:textId="0E551ED5" w:rsidR="00410041" w:rsidRDefault="00410041">
          <w:pPr>
            <w:pStyle w:val="TOC3"/>
            <w:tabs>
              <w:tab w:val="right" w:leader="dot" w:pos="8498"/>
            </w:tabs>
            <w:rPr>
              <w:rFonts w:asciiTheme="minorHAnsi" w:eastAsiaTheme="minorEastAsia" w:hAnsiTheme="minorHAnsi" w:cstheme="minorBidi"/>
              <w:noProof/>
              <w:kern w:val="2"/>
              <w:sz w:val="22"/>
              <w:szCs w:val="22"/>
              <w14:ligatures w14:val="standardContextual"/>
            </w:rPr>
          </w:pPr>
          <w:hyperlink w:anchor="_Toc134664417" w:history="1">
            <w:r w:rsidRPr="00DC52D3">
              <w:rPr>
                <w:rStyle w:val="Hyperlink"/>
                <w:rFonts w:ascii="Arial" w:hAnsi="Arial" w:cs="Arial"/>
                <w:b/>
                <w:bCs/>
                <w:noProof/>
              </w:rPr>
              <w:t>Context:</w:t>
            </w:r>
            <w:r>
              <w:rPr>
                <w:noProof/>
                <w:webHidden/>
              </w:rPr>
              <w:tab/>
            </w:r>
            <w:r>
              <w:rPr>
                <w:noProof/>
                <w:webHidden/>
              </w:rPr>
              <w:fldChar w:fldCharType="begin"/>
            </w:r>
            <w:r>
              <w:rPr>
                <w:noProof/>
                <w:webHidden/>
              </w:rPr>
              <w:instrText xml:space="preserve"> PAGEREF _Toc134664417 \h </w:instrText>
            </w:r>
            <w:r>
              <w:rPr>
                <w:noProof/>
                <w:webHidden/>
              </w:rPr>
            </w:r>
            <w:r>
              <w:rPr>
                <w:noProof/>
                <w:webHidden/>
              </w:rPr>
              <w:fldChar w:fldCharType="separate"/>
            </w:r>
            <w:r w:rsidR="00D61924">
              <w:rPr>
                <w:noProof/>
                <w:webHidden/>
              </w:rPr>
              <w:t>19</w:t>
            </w:r>
            <w:r>
              <w:rPr>
                <w:noProof/>
                <w:webHidden/>
              </w:rPr>
              <w:fldChar w:fldCharType="end"/>
            </w:r>
          </w:hyperlink>
        </w:p>
        <w:p w14:paraId="2049E0C4" w14:textId="14F3EA2C" w:rsidR="00410041" w:rsidRDefault="00410041">
          <w:pPr>
            <w:pStyle w:val="TOC3"/>
            <w:tabs>
              <w:tab w:val="right" w:leader="dot" w:pos="8498"/>
            </w:tabs>
            <w:rPr>
              <w:rFonts w:asciiTheme="minorHAnsi" w:eastAsiaTheme="minorEastAsia" w:hAnsiTheme="minorHAnsi" w:cstheme="minorBidi"/>
              <w:noProof/>
              <w:kern w:val="2"/>
              <w:sz w:val="22"/>
              <w:szCs w:val="22"/>
              <w14:ligatures w14:val="standardContextual"/>
            </w:rPr>
          </w:pPr>
          <w:hyperlink w:anchor="_Toc134664418" w:history="1">
            <w:r w:rsidRPr="00DC52D3">
              <w:rPr>
                <w:rStyle w:val="Hyperlink"/>
                <w:rFonts w:ascii="Arial" w:hAnsi="Arial" w:cs="Arial"/>
                <w:b/>
                <w:bCs/>
                <w:noProof/>
              </w:rPr>
              <w:t>Analysis:</w:t>
            </w:r>
            <w:r>
              <w:rPr>
                <w:noProof/>
                <w:webHidden/>
              </w:rPr>
              <w:tab/>
            </w:r>
            <w:r>
              <w:rPr>
                <w:noProof/>
                <w:webHidden/>
              </w:rPr>
              <w:fldChar w:fldCharType="begin"/>
            </w:r>
            <w:r>
              <w:rPr>
                <w:noProof/>
                <w:webHidden/>
              </w:rPr>
              <w:instrText xml:space="preserve"> PAGEREF _Toc134664418 \h </w:instrText>
            </w:r>
            <w:r>
              <w:rPr>
                <w:noProof/>
                <w:webHidden/>
              </w:rPr>
            </w:r>
            <w:r>
              <w:rPr>
                <w:noProof/>
                <w:webHidden/>
              </w:rPr>
              <w:fldChar w:fldCharType="separate"/>
            </w:r>
            <w:r w:rsidR="00D61924">
              <w:rPr>
                <w:noProof/>
                <w:webHidden/>
              </w:rPr>
              <w:t>19</w:t>
            </w:r>
            <w:r>
              <w:rPr>
                <w:noProof/>
                <w:webHidden/>
              </w:rPr>
              <w:fldChar w:fldCharType="end"/>
            </w:r>
          </w:hyperlink>
        </w:p>
        <w:p w14:paraId="4D408D34" w14:textId="6C56703A" w:rsidR="00410041" w:rsidRDefault="00410041">
          <w:pPr>
            <w:pStyle w:val="TOC1"/>
            <w:tabs>
              <w:tab w:val="right" w:leader="dot" w:pos="8498"/>
            </w:tabs>
            <w:rPr>
              <w:rFonts w:asciiTheme="minorHAnsi" w:eastAsiaTheme="minorEastAsia" w:hAnsiTheme="minorHAnsi" w:cstheme="minorBidi"/>
              <w:noProof/>
              <w:kern w:val="2"/>
              <w:sz w:val="22"/>
              <w:szCs w:val="22"/>
              <w14:ligatures w14:val="standardContextual"/>
            </w:rPr>
          </w:pPr>
          <w:hyperlink w:anchor="_Toc134664419" w:history="1">
            <w:r w:rsidRPr="00DC52D3">
              <w:rPr>
                <w:rStyle w:val="Hyperlink"/>
                <w:rFonts w:ascii="Arial" w:hAnsi="Arial" w:cs="Arial"/>
                <w:b/>
                <w:bCs/>
                <w:noProof/>
              </w:rPr>
              <w:t>Discussion</w:t>
            </w:r>
            <w:r>
              <w:rPr>
                <w:noProof/>
                <w:webHidden/>
              </w:rPr>
              <w:tab/>
            </w:r>
            <w:r>
              <w:rPr>
                <w:noProof/>
                <w:webHidden/>
              </w:rPr>
              <w:fldChar w:fldCharType="begin"/>
            </w:r>
            <w:r>
              <w:rPr>
                <w:noProof/>
                <w:webHidden/>
              </w:rPr>
              <w:instrText xml:space="preserve"> PAGEREF _Toc134664419 \h </w:instrText>
            </w:r>
            <w:r>
              <w:rPr>
                <w:noProof/>
                <w:webHidden/>
              </w:rPr>
            </w:r>
            <w:r>
              <w:rPr>
                <w:noProof/>
                <w:webHidden/>
              </w:rPr>
              <w:fldChar w:fldCharType="separate"/>
            </w:r>
            <w:r w:rsidR="00D61924">
              <w:rPr>
                <w:noProof/>
                <w:webHidden/>
              </w:rPr>
              <w:t>23</w:t>
            </w:r>
            <w:r>
              <w:rPr>
                <w:noProof/>
                <w:webHidden/>
              </w:rPr>
              <w:fldChar w:fldCharType="end"/>
            </w:r>
          </w:hyperlink>
        </w:p>
        <w:p w14:paraId="4075E11A" w14:textId="16883D53" w:rsidR="00410041" w:rsidRDefault="00410041">
          <w:pPr>
            <w:pStyle w:val="TOC2"/>
            <w:tabs>
              <w:tab w:val="right" w:leader="dot" w:pos="8498"/>
            </w:tabs>
            <w:rPr>
              <w:rFonts w:asciiTheme="minorHAnsi" w:eastAsiaTheme="minorEastAsia" w:hAnsiTheme="minorHAnsi" w:cstheme="minorBidi"/>
              <w:noProof/>
              <w:kern w:val="2"/>
              <w:sz w:val="22"/>
              <w:szCs w:val="22"/>
              <w14:ligatures w14:val="standardContextual"/>
            </w:rPr>
          </w:pPr>
          <w:hyperlink w:anchor="_Toc134664420" w:history="1">
            <w:r w:rsidRPr="00DC52D3">
              <w:rPr>
                <w:rStyle w:val="Hyperlink"/>
                <w:rFonts w:ascii="Arial" w:hAnsi="Arial" w:cs="Arial"/>
                <w:b/>
                <w:bCs/>
                <w:noProof/>
              </w:rPr>
              <w:t>Advertisement Similarities:</w:t>
            </w:r>
            <w:r>
              <w:rPr>
                <w:noProof/>
                <w:webHidden/>
              </w:rPr>
              <w:tab/>
            </w:r>
            <w:r>
              <w:rPr>
                <w:noProof/>
                <w:webHidden/>
              </w:rPr>
              <w:fldChar w:fldCharType="begin"/>
            </w:r>
            <w:r>
              <w:rPr>
                <w:noProof/>
                <w:webHidden/>
              </w:rPr>
              <w:instrText xml:space="preserve"> PAGEREF _Toc134664420 \h </w:instrText>
            </w:r>
            <w:r>
              <w:rPr>
                <w:noProof/>
                <w:webHidden/>
              </w:rPr>
            </w:r>
            <w:r>
              <w:rPr>
                <w:noProof/>
                <w:webHidden/>
              </w:rPr>
              <w:fldChar w:fldCharType="separate"/>
            </w:r>
            <w:r w:rsidR="00D61924">
              <w:rPr>
                <w:noProof/>
                <w:webHidden/>
              </w:rPr>
              <w:t>25</w:t>
            </w:r>
            <w:r>
              <w:rPr>
                <w:noProof/>
                <w:webHidden/>
              </w:rPr>
              <w:fldChar w:fldCharType="end"/>
            </w:r>
          </w:hyperlink>
        </w:p>
        <w:p w14:paraId="05497ACA" w14:textId="776B2ECE" w:rsidR="00410041" w:rsidRDefault="00410041">
          <w:pPr>
            <w:pStyle w:val="TOC2"/>
            <w:tabs>
              <w:tab w:val="right" w:leader="dot" w:pos="8498"/>
            </w:tabs>
            <w:rPr>
              <w:rFonts w:asciiTheme="minorHAnsi" w:eastAsiaTheme="minorEastAsia" w:hAnsiTheme="minorHAnsi" w:cstheme="minorBidi"/>
              <w:noProof/>
              <w:kern w:val="2"/>
              <w:sz w:val="22"/>
              <w:szCs w:val="22"/>
              <w14:ligatures w14:val="standardContextual"/>
            </w:rPr>
          </w:pPr>
          <w:hyperlink w:anchor="_Toc134664421" w:history="1">
            <w:r w:rsidRPr="00DC52D3">
              <w:rPr>
                <w:rStyle w:val="Hyperlink"/>
                <w:rFonts w:ascii="Arial" w:hAnsi="Arial" w:cs="Arial"/>
                <w:b/>
                <w:bCs/>
                <w:noProof/>
              </w:rPr>
              <w:t>Advertisement Differences:</w:t>
            </w:r>
            <w:r>
              <w:rPr>
                <w:noProof/>
                <w:webHidden/>
              </w:rPr>
              <w:tab/>
            </w:r>
            <w:r>
              <w:rPr>
                <w:noProof/>
                <w:webHidden/>
              </w:rPr>
              <w:fldChar w:fldCharType="begin"/>
            </w:r>
            <w:r>
              <w:rPr>
                <w:noProof/>
                <w:webHidden/>
              </w:rPr>
              <w:instrText xml:space="preserve"> PAGEREF _Toc134664421 \h </w:instrText>
            </w:r>
            <w:r>
              <w:rPr>
                <w:noProof/>
                <w:webHidden/>
              </w:rPr>
            </w:r>
            <w:r>
              <w:rPr>
                <w:noProof/>
                <w:webHidden/>
              </w:rPr>
              <w:fldChar w:fldCharType="separate"/>
            </w:r>
            <w:r w:rsidR="00D61924">
              <w:rPr>
                <w:noProof/>
                <w:webHidden/>
              </w:rPr>
              <w:t>26</w:t>
            </w:r>
            <w:r>
              <w:rPr>
                <w:noProof/>
                <w:webHidden/>
              </w:rPr>
              <w:fldChar w:fldCharType="end"/>
            </w:r>
          </w:hyperlink>
        </w:p>
        <w:p w14:paraId="6EF850C6" w14:textId="307AF1BB" w:rsidR="00410041" w:rsidRDefault="00410041">
          <w:pPr>
            <w:pStyle w:val="TOC2"/>
            <w:tabs>
              <w:tab w:val="right" w:leader="dot" w:pos="8498"/>
            </w:tabs>
            <w:rPr>
              <w:rFonts w:asciiTheme="minorHAnsi" w:eastAsiaTheme="minorEastAsia" w:hAnsiTheme="minorHAnsi" w:cstheme="minorBidi"/>
              <w:noProof/>
              <w:kern w:val="2"/>
              <w:sz w:val="22"/>
              <w:szCs w:val="22"/>
              <w14:ligatures w14:val="standardContextual"/>
            </w:rPr>
          </w:pPr>
          <w:hyperlink w:anchor="_Toc134664422" w:history="1">
            <w:r w:rsidRPr="00DC52D3">
              <w:rPr>
                <w:rStyle w:val="Hyperlink"/>
                <w:rFonts w:ascii="Arial" w:hAnsi="Arial" w:cs="Arial"/>
                <w:b/>
                <w:bCs/>
                <w:noProof/>
              </w:rPr>
              <w:t>Future research:</w:t>
            </w:r>
            <w:r>
              <w:rPr>
                <w:noProof/>
                <w:webHidden/>
              </w:rPr>
              <w:tab/>
            </w:r>
            <w:r>
              <w:rPr>
                <w:noProof/>
                <w:webHidden/>
              </w:rPr>
              <w:fldChar w:fldCharType="begin"/>
            </w:r>
            <w:r>
              <w:rPr>
                <w:noProof/>
                <w:webHidden/>
              </w:rPr>
              <w:instrText xml:space="preserve"> PAGEREF _Toc134664422 \h </w:instrText>
            </w:r>
            <w:r>
              <w:rPr>
                <w:noProof/>
                <w:webHidden/>
              </w:rPr>
            </w:r>
            <w:r>
              <w:rPr>
                <w:noProof/>
                <w:webHidden/>
              </w:rPr>
              <w:fldChar w:fldCharType="separate"/>
            </w:r>
            <w:r w:rsidR="00D61924">
              <w:rPr>
                <w:noProof/>
                <w:webHidden/>
              </w:rPr>
              <w:t>27</w:t>
            </w:r>
            <w:r>
              <w:rPr>
                <w:noProof/>
                <w:webHidden/>
              </w:rPr>
              <w:fldChar w:fldCharType="end"/>
            </w:r>
          </w:hyperlink>
        </w:p>
        <w:p w14:paraId="473FC160" w14:textId="2E18D386" w:rsidR="00410041" w:rsidRDefault="00410041">
          <w:pPr>
            <w:pStyle w:val="TOC1"/>
            <w:tabs>
              <w:tab w:val="right" w:leader="dot" w:pos="8498"/>
            </w:tabs>
            <w:rPr>
              <w:rFonts w:asciiTheme="minorHAnsi" w:eastAsiaTheme="minorEastAsia" w:hAnsiTheme="minorHAnsi" w:cstheme="minorBidi"/>
              <w:noProof/>
              <w:kern w:val="2"/>
              <w:sz w:val="22"/>
              <w:szCs w:val="22"/>
              <w14:ligatures w14:val="standardContextual"/>
            </w:rPr>
          </w:pPr>
          <w:hyperlink w:anchor="_Toc134664423" w:history="1">
            <w:r w:rsidRPr="00DC52D3">
              <w:rPr>
                <w:rStyle w:val="Hyperlink"/>
                <w:rFonts w:ascii="Arial" w:hAnsi="Arial" w:cs="Arial"/>
                <w:b/>
                <w:bCs/>
                <w:noProof/>
              </w:rPr>
              <w:t>Limitations</w:t>
            </w:r>
            <w:r>
              <w:rPr>
                <w:noProof/>
                <w:webHidden/>
              </w:rPr>
              <w:tab/>
            </w:r>
            <w:r>
              <w:rPr>
                <w:noProof/>
                <w:webHidden/>
              </w:rPr>
              <w:fldChar w:fldCharType="begin"/>
            </w:r>
            <w:r>
              <w:rPr>
                <w:noProof/>
                <w:webHidden/>
              </w:rPr>
              <w:instrText xml:space="preserve"> PAGEREF _Toc134664423 \h </w:instrText>
            </w:r>
            <w:r>
              <w:rPr>
                <w:noProof/>
                <w:webHidden/>
              </w:rPr>
            </w:r>
            <w:r>
              <w:rPr>
                <w:noProof/>
                <w:webHidden/>
              </w:rPr>
              <w:fldChar w:fldCharType="separate"/>
            </w:r>
            <w:r w:rsidR="00D61924">
              <w:rPr>
                <w:noProof/>
                <w:webHidden/>
              </w:rPr>
              <w:t>27</w:t>
            </w:r>
            <w:r>
              <w:rPr>
                <w:noProof/>
                <w:webHidden/>
              </w:rPr>
              <w:fldChar w:fldCharType="end"/>
            </w:r>
          </w:hyperlink>
        </w:p>
        <w:p w14:paraId="73EA6D0B" w14:textId="4B59A4DE" w:rsidR="00410041" w:rsidRDefault="00410041">
          <w:pPr>
            <w:pStyle w:val="TOC1"/>
            <w:tabs>
              <w:tab w:val="right" w:leader="dot" w:pos="8498"/>
            </w:tabs>
            <w:rPr>
              <w:rFonts w:asciiTheme="minorHAnsi" w:eastAsiaTheme="minorEastAsia" w:hAnsiTheme="minorHAnsi" w:cstheme="minorBidi"/>
              <w:noProof/>
              <w:kern w:val="2"/>
              <w:sz w:val="22"/>
              <w:szCs w:val="22"/>
              <w14:ligatures w14:val="standardContextual"/>
            </w:rPr>
          </w:pPr>
          <w:hyperlink w:anchor="_Toc134664424" w:history="1">
            <w:r w:rsidRPr="00DC52D3">
              <w:rPr>
                <w:rStyle w:val="Hyperlink"/>
                <w:rFonts w:ascii="Arial" w:hAnsi="Arial" w:cs="Arial"/>
                <w:b/>
                <w:bCs/>
                <w:noProof/>
              </w:rPr>
              <w:t>Conclusion</w:t>
            </w:r>
            <w:r>
              <w:rPr>
                <w:noProof/>
                <w:webHidden/>
              </w:rPr>
              <w:tab/>
            </w:r>
            <w:r>
              <w:rPr>
                <w:noProof/>
                <w:webHidden/>
              </w:rPr>
              <w:fldChar w:fldCharType="begin"/>
            </w:r>
            <w:r>
              <w:rPr>
                <w:noProof/>
                <w:webHidden/>
              </w:rPr>
              <w:instrText xml:space="preserve"> PAGEREF _Toc134664424 \h </w:instrText>
            </w:r>
            <w:r>
              <w:rPr>
                <w:noProof/>
                <w:webHidden/>
              </w:rPr>
            </w:r>
            <w:r>
              <w:rPr>
                <w:noProof/>
                <w:webHidden/>
              </w:rPr>
              <w:fldChar w:fldCharType="separate"/>
            </w:r>
            <w:r w:rsidR="00D61924">
              <w:rPr>
                <w:noProof/>
                <w:webHidden/>
              </w:rPr>
              <w:t>28</w:t>
            </w:r>
            <w:r>
              <w:rPr>
                <w:noProof/>
                <w:webHidden/>
              </w:rPr>
              <w:fldChar w:fldCharType="end"/>
            </w:r>
          </w:hyperlink>
        </w:p>
        <w:p w14:paraId="036631CA" w14:textId="0800A91E" w:rsidR="00410041" w:rsidRDefault="00410041">
          <w:pPr>
            <w:pStyle w:val="TOC1"/>
            <w:tabs>
              <w:tab w:val="right" w:leader="dot" w:pos="8498"/>
            </w:tabs>
            <w:rPr>
              <w:rFonts w:asciiTheme="minorHAnsi" w:eastAsiaTheme="minorEastAsia" w:hAnsiTheme="minorHAnsi" w:cstheme="minorBidi"/>
              <w:noProof/>
              <w:kern w:val="2"/>
              <w:sz w:val="22"/>
              <w:szCs w:val="22"/>
              <w14:ligatures w14:val="standardContextual"/>
            </w:rPr>
          </w:pPr>
          <w:hyperlink w:anchor="_Toc134664425" w:history="1">
            <w:r w:rsidRPr="00DC52D3">
              <w:rPr>
                <w:rStyle w:val="Hyperlink"/>
                <w:rFonts w:ascii="Arial" w:hAnsi="Arial" w:cs="Arial"/>
                <w:b/>
                <w:bCs/>
                <w:noProof/>
              </w:rPr>
              <w:t>References</w:t>
            </w:r>
            <w:r>
              <w:rPr>
                <w:noProof/>
                <w:webHidden/>
              </w:rPr>
              <w:tab/>
            </w:r>
            <w:r>
              <w:rPr>
                <w:noProof/>
                <w:webHidden/>
              </w:rPr>
              <w:fldChar w:fldCharType="begin"/>
            </w:r>
            <w:r>
              <w:rPr>
                <w:noProof/>
                <w:webHidden/>
              </w:rPr>
              <w:instrText xml:space="preserve"> PAGEREF _Toc134664425 \h </w:instrText>
            </w:r>
            <w:r>
              <w:rPr>
                <w:noProof/>
                <w:webHidden/>
              </w:rPr>
            </w:r>
            <w:r>
              <w:rPr>
                <w:noProof/>
                <w:webHidden/>
              </w:rPr>
              <w:fldChar w:fldCharType="separate"/>
            </w:r>
            <w:r w:rsidR="00D61924">
              <w:rPr>
                <w:noProof/>
                <w:webHidden/>
              </w:rPr>
              <w:t>29</w:t>
            </w:r>
            <w:r>
              <w:rPr>
                <w:noProof/>
                <w:webHidden/>
              </w:rPr>
              <w:fldChar w:fldCharType="end"/>
            </w:r>
          </w:hyperlink>
        </w:p>
        <w:p w14:paraId="0290D05A" w14:textId="5C4935F0" w:rsidR="00410041" w:rsidRDefault="00410041">
          <w:pPr>
            <w:pStyle w:val="TOC1"/>
            <w:tabs>
              <w:tab w:val="right" w:leader="dot" w:pos="8498"/>
            </w:tabs>
            <w:rPr>
              <w:rFonts w:asciiTheme="minorHAnsi" w:eastAsiaTheme="minorEastAsia" w:hAnsiTheme="minorHAnsi" w:cstheme="minorBidi"/>
              <w:noProof/>
              <w:kern w:val="2"/>
              <w:sz w:val="22"/>
              <w:szCs w:val="22"/>
              <w14:ligatures w14:val="standardContextual"/>
            </w:rPr>
          </w:pPr>
          <w:hyperlink w:anchor="_Toc134664426" w:history="1">
            <w:r w:rsidRPr="00DC52D3">
              <w:rPr>
                <w:rStyle w:val="Hyperlink"/>
                <w:rFonts w:ascii="Arial" w:hAnsi="Arial" w:cs="Arial"/>
                <w:b/>
                <w:bCs/>
                <w:noProof/>
              </w:rPr>
              <w:t>Appendices</w:t>
            </w:r>
            <w:r>
              <w:rPr>
                <w:noProof/>
                <w:webHidden/>
              </w:rPr>
              <w:tab/>
            </w:r>
            <w:r>
              <w:rPr>
                <w:noProof/>
                <w:webHidden/>
              </w:rPr>
              <w:fldChar w:fldCharType="begin"/>
            </w:r>
            <w:r>
              <w:rPr>
                <w:noProof/>
                <w:webHidden/>
              </w:rPr>
              <w:instrText xml:space="preserve"> PAGEREF _Toc134664426 \h </w:instrText>
            </w:r>
            <w:r>
              <w:rPr>
                <w:noProof/>
                <w:webHidden/>
              </w:rPr>
            </w:r>
            <w:r>
              <w:rPr>
                <w:noProof/>
                <w:webHidden/>
              </w:rPr>
              <w:fldChar w:fldCharType="separate"/>
            </w:r>
            <w:r w:rsidR="00D61924">
              <w:rPr>
                <w:noProof/>
                <w:webHidden/>
              </w:rPr>
              <w:t>40</w:t>
            </w:r>
            <w:r>
              <w:rPr>
                <w:noProof/>
                <w:webHidden/>
              </w:rPr>
              <w:fldChar w:fldCharType="end"/>
            </w:r>
          </w:hyperlink>
        </w:p>
        <w:p w14:paraId="0895C87E" w14:textId="4B8D389F" w:rsidR="00410041" w:rsidRDefault="00410041">
          <w:pPr>
            <w:pStyle w:val="TOC2"/>
            <w:tabs>
              <w:tab w:val="right" w:leader="dot" w:pos="8498"/>
            </w:tabs>
            <w:rPr>
              <w:rFonts w:asciiTheme="minorHAnsi" w:eastAsiaTheme="minorEastAsia" w:hAnsiTheme="minorHAnsi" w:cstheme="minorBidi"/>
              <w:noProof/>
              <w:kern w:val="2"/>
              <w:sz w:val="22"/>
              <w:szCs w:val="22"/>
              <w14:ligatures w14:val="standardContextual"/>
            </w:rPr>
          </w:pPr>
          <w:hyperlink w:anchor="_Toc134664427" w:history="1">
            <w:r w:rsidRPr="00DC52D3">
              <w:rPr>
                <w:rStyle w:val="Hyperlink"/>
                <w:rFonts w:ascii="Arial" w:hAnsi="Arial" w:cs="Arial"/>
                <w:b/>
                <w:bCs/>
                <w:noProof/>
              </w:rPr>
              <w:t>Appendix A:</w:t>
            </w:r>
            <w:r>
              <w:rPr>
                <w:noProof/>
                <w:webHidden/>
              </w:rPr>
              <w:tab/>
            </w:r>
            <w:r>
              <w:rPr>
                <w:noProof/>
                <w:webHidden/>
              </w:rPr>
              <w:fldChar w:fldCharType="begin"/>
            </w:r>
            <w:r>
              <w:rPr>
                <w:noProof/>
                <w:webHidden/>
              </w:rPr>
              <w:instrText xml:space="preserve"> PAGEREF _Toc134664427 \h </w:instrText>
            </w:r>
            <w:r>
              <w:rPr>
                <w:noProof/>
                <w:webHidden/>
              </w:rPr>
            </w:r>
            <w:r>
              <w:rPr>
                <w:noProof/>
                <w:webHidden/>
              </w:rPr>
              <w:fldChar w:fldCharType="separate"/>
            </w:r>
            <w:r w:rsidR="00D61924">
              <w:rPr>
                <w:noProof/>
                <w:webHidden/>
              </w:rPr>
              <w:t>40</w:t>
            </w:r>
            <w:r>
              <w:rPr>
                <w:noProof/>
                <w:webHidden/>
              </w:rPr>
              <w:fldChar w:fldCharType="end"/>
            </w:r>
          </w:hyperlink>
        </w:p>
        <w:p w14:paraId="75393B4D" w14:textId="48041819" w:rsidR="00410041" w:rsidRDefault="00410041">
          <w:pPr>
            <w:pStyle w:val="TOC2"/>
            <w:tabs>
              <w:tab w:val="right" w:leader="dot" w:pos="8498"/>
            </w:tabs>
            <w:rPr>
              <w:rFonts w:asciiTheme="minorHAnsi" w:eastAsiaTheme="minorEastAsia" w:hAnsiTheme="minorHAnsi" w:cstheme="minorBidi"/>
              <w:noProof/>
              <w:kern w:val="2"/>
              <w:sz w:val="22"/>
              <w:szCs w:val="22"/>
              <w14:ligatures w14:val="standardContextual"/>
            </w:rPr>
          </w:pPr>
          <w:hyperlink w:anchor="_Toc134664428" w:history="1">
            <w:r w:rsidRPr="00DC52D3">
              <w:rPr>
                <w:rStyle w:val="Hyperlink"/>
                <w:rFonts w:ascii="Arial" w:hAnsi="Arial" w:cs="Arial"/>
                <w:b/>
                <w:bCs/>
                <w:noProof/>
              </w:rPr>
              <w:t>Appendix B:</w:t>
            </w:r>
            <w:r>
              <w:rPr>
                <w:noProof/>
                <w:webHidden/>
              </w:rPr>
              <w:tab/>
            </w:r>
            <w:r>
              <w:rPr>
                <w:noProof/>
                <w:webHidden/>
              </w:rPr>
              <w:fldChar w:fldCharType="begin"/>
            </w:r>
            <w:r>
              <w:rPr>
                <w:noProof/>
                <w:webHidden/>
              </w:rPr>
              <w:instrText xml:space="preserve"> PAGEREF _Toc134664428 \h </w:instrText>
            </w:r>
            <w:r>
              <w:rPr>
                <w:noProof/>
                <w:webHidden/>
              </w:rPr>
            </w:r>
            <w:r>
              <w:rPr>
                <w:noProof/>
                <w:webHidden/>
              </w:rPr>
              <w:fldChar w:fldCharType="separate"/>
            </w:r>
            <w:r w:rsidR="00D61924">
              <w:rPr>
                <w:noProof/>
                <w:webHidden/>
              </w:rPr>
              <w:t>42</w:t>
            </w:r>
            <w:r>
              <w:rPr>
                <w:noProof/>
                <w:webHidden/>
              </w:rPr>
              <w:fldChar w:fldCharType="end"/>
            </w:r>
          </w:hyperlink>
        </w:p>
        <w:p w14:paraId="1638596F" w14:textId="2FA4EC47" w:rsidR="00104604" w:rsidRDefault="00104604">
          <w:r>
            <w:rPr>
              <w:b/>
              <w:bCs/>
              <w:noProof/>
            </w:rPr>
            <w:fldChar w:fldCharType="end"/>
          </w:r>
        </w:p>
      </w:sdtContent>
    </w:sdt>
    <w:p w14:paraId="6AADB2C7" w14:textId="77777777" w:rsidR="0023629E" w:rsidRDefault="0023629E" w:rsidP="0098093B">
      <w:pPr>
        <w:spacing w:before="240" w:after="240" w:line="360" w:lineRule="auto"/>
        <w:rPr>
          <w:rFonts w:ascii="Arial" w:hAnsi="Arial" w:cs="Arial"/>
          <w:b/>
          <w:bCs/>
          <w:color w:val="000000"/>
          <w:sz w:val="28"/>
          <w:szCs w:val="28"/>
        </w:rPr>
      </w:pPr>
    </w:p>
    <w:p w14:paraId="202976E2" w14:textId="77777777" w:rsidR="0023629E" w:rsidRDefault="0023629E" w:rsidP="0098093B">
      <w:pPr>
        <w:spacing w:before="240" w:after="240" w:line="360" w:lineRule="auto"/>
        <w:rPr>
          <w:rFonts w:ascii="Arial" w:hAnsi="Arial" w:cs="Arial"/>
          <w:b/>
          <w:bCs/>
          <w:color w:val="000000"/>
          <w:sz w:val="28"/>
          <w:szCs w:val="28"/>
        </w:rPr>
      </w:pPr>
    </w:p>
    <w:p w14:paraId="4C368751" w14:textId="77777777" w:rsidR="0023629E" w:rsidRDefault="0023629E" w:rsidP="0098093B">
      <w:pPr>
        <w:spacing w:before="240" w:after="240" w:line="360" w:lineRule="auto"/>
        <w:rPr>
          <w:rFonts w:ascii="Arial" w:hAnsi="Arial" w:cs="Arial"/>
          <w:b/>
          <w:bCs/>
          <w:color w:val="000000"/>
          <w:sz w:val="28"/>
          <w:szCs w:val="28"/>
        </w:rPr>
      </w:pPr>
    </w:p>
    <w:p w14:paraId="7ED924E4" w14:textId="77777777" w:rsidR="0098093B" w:rsidRDefault="0098093B" w:rsidP="0098093B">
      <w:pPr>
        <w:pStyle w:val="Heading1"/>
        <w:jc w:val="center"/>
        <w:rPr>
          <w:rFonts w:ascii="Arial" w:eastAsia="Times New Roman" w:hAnsi="Arial" w:cs="Arial"/>
          <w:b/>
          <w:bCs/>
          <w:color w:val="auto"/>
        </w:rPr>
      </w:pPr>
      <w:bookmarkStart w:id="0" w:name="_Toc134664400"/>
    </w:p>
    <w:p w14:paraId="1230E608" w14:textId="77777777" w:rsidR="0098093B" w:rsidRDefault="0098093B" w:rsidP="0098093B"/>
    <w:p w14:paraId="7A53B2B8" w14:textId="77777777" w:rsidR="0098093B" w:rsidRDefault="0098093B" w:rsidP="0098093B"/>
    <w:p w14:paraId="23B03C3F" w14:textId="77777777" w:rsidR="0098093B" w:rsidRDefault="0098093B" w:rsidP="0098093B"/>
    <w:p w14:paraId="220367A1" w14:textId="77777777" w:rsidR="0098093B" w:rsidRDefault="0098093B" w:rsidP="0098093B"/>
    <w:p w14:paraId="11F0F804" w14:textId="3B03F60F" w:rsidR="0098093B" w:rsidRPr="0098093B" w:rsidRDefault="0098093B" w:rsidP="0098093B">
      <w:pPr>
        <w:jc w:val="center"/>
        <w:rPr>
          <w:rFonts w:ascii="Arial" w:hAnsi="Arial" w:cs="Arial"/>
          <w:b/>
          <w:bCs/>
          <w:sz w:val="32"/>
          <w:szCs w:val="32"/>
        </w:rPr>
      </w:pPr>
      <w:r w:rsidRPr="0098093B">
        <w:rPr>
          <w:rFonts w:ascii="Arial" w:hAnsi="Arial" w:cs="Arial"/>
          <w:b/>
          <w:bCs/>
          <w:sz w:val="32"/>
          <w:szCs w:val="32"/>
        </w:rPr>
        <w:lastRenderedPageBreak/>
        <w:t>Can Behavioural Economics be used to explain advertising effectiveness?</w:t>
      </w:r>
    </w:p>
    <w:p w14:paraId="144405A7" w14:textId="77777777" w:rsidR="0098093B" w:rsidRDefault="0098093B" w:rsidP="0098093B"/>
    <w:p w14:paraId="70D47592" w14:textId="77777777" w:rsidR="0098093B" w:rsidRDefault="0098093B" w:rsidP="0098093B"/>
    <w:p w14:paraId="603637D2" w14:textId="77777777" w:rsidR="0098093B" w:rsidRDefault="0098093B" w:rsidP="0098093B"/>
    <w:p w14:paraId="2B273E45" w14:textId="77777777" w:rsidR="0098093B" w:rsidRPr="0098093B" w:rsidRDefault="0098093B" w:rsidP="0098093B"/>
    <w:p w14:paraId="4CFA53EF" w14:textId="0FD8F9B9" w:rsidR="000405E1" w:rsidRPr="00DD5033" w:rsidRDefault="000405E1" w:rsidP="0023629E">
      <w:pPr>
        <w:pStyle w:val="Heading1"/>
        <w:pBdr>
          <w:bottom w:val="single" w:sz="4" w:space="1" w:color="auto"/>
        </w:pBdr>
        <w:rPr>
          <w:rFonts w:ascii="Arial" w:eastAsia="Times New Roman" w:hAnsi="Arial" w:cs="Arial"/>
          <w:b/>
          <w:bCs/>
          <w:color w:val="auto"/>
          <w:sz w:val="28"/>
          <w:szCs w:val="28"/>
        </w:rPr>
      </w:pPr>
      <w:r w:rsidRPr="00DD5033">
        <w:rPr>
          <w:rFonts w:ascii="Arial" w:eastAsia="Times New Roman" w:hAnsi="Arial" w:cs="Arial"/>
          <w:b/>
          <w:bCs/>
          <w:color w:val="auto"/>
          <w:sz w:val="28"/>
          <w:szCs w:val="28"/>
        </w:rPr>
        <w:t>Introduction</w:t>
      </w:r>
      <w:bookmarkEnd w:id="0"/>
    </w:p>
    <w:p w14:paraId="3A72C54D" w14:textId="77777777" w:rsidR="000405E1" w:rsidRPr="000405E1" w:rsidRDefault="000405E1" w:rsidP="000405E1">
      <w:pPr>
        <w:pStyle w:val="NormalWeb"/>
        <w:spacing w:before="240" w:beforeAutospacing="0" w:after="240" w:afterAutospacing="0" w:line="360" w:lineRule="auto"/>
        <w:rPr>
          <w:rFonts w:ascii="Arial" w:hAnsi="Arial" w:cs="Arial"/>
          <w:sz w:val="22"/>
          <w:szCs w:val="22"/>
        </w:rPr>
      </w:pPr>
      <w:r w:rsidRPr="000405E1">
        <w:rPr>
          <w:rFonts w:ascii="Arial" w:hAnsi="Arial" w:cs="Arial"/>
          <w:color w:val="000000"/>
          <w:sz w:val="22"/>
          <w:szCs w:val="22"/>
        </w:rPr>
        <w:t>Neoclassical Economics (NE) assumes “Homo Economics”: a rational, selfish, utility-driven individual (</w:t>
      </w:r>
      <w:proofErr w:type="spellStart"/>
      <w:r w:rsidRPr="000405E1">
        <w:rPr>
          <w:rFonts w:ascii="Arial" w:hAnsi="Arial" w:cs="Arial"/>
          <w:color w:val="000000"/>
          <w:sz w:val="22"/>
          <w:szCs w:val="22"/>
        </w:rPr>
        <w:t>Arnsperger</w:t>
      </w:r>
      <w:proofErr w:type="spellEnd"/>
      <w:r w:rsidRPr="000405E1">
        <w:rPr>
          <w:rFonts w:ascii="Arial" w:hAnsi="Arial" w:cs="Arial"/>
          <w:color w:val="000000"/>
          <w:sz w:val="22"/>
          <w:szCs w:val="22"/>
        </w:rPr>
        <w:t xml:space="preserve"> et al., 2006; Mill, 2009). Behavioural Economics (BE), on the other hand, challenges this, not completely refuting NE, instead using experiments to build on the models and modify the assumptions of rationality and standard preferences. This dissertation uses the concepts of loss-aversion, ambiguity-aversion, and social norms, as formalised by BE, to explain advertising effectiveness. It uses the advertisements of three companies, Coca-Cola, Nike, and De Beers, and uses a discourse analysis to evaluate the presence and effectiveness of said concepts.</w:t>
      </w:r>
    </w:p>
    <w:p w14:paraId="11596998" w14:textId="5AF97F4E" w:rsidR="006235BE" w:rsidRPr="00E50E11" w:rsidRDefault="000405E1" w:rsidP="00F07EC3">
      <w:pPr>
        <w:pStyle w:val="NormalWeb"/>
        <w:spacing w:before="240" w:beforeAutospacing="0" w:after="240" w:afterAutospacing="0" w:line="360" w:lineRule="auto"/>
        <w:rPr>
          <w:rFonts w:ascii="Arial" w:hAnsi="Arial" w:cs="Arial"/>
          <w:color w:val="000000"/>
          <w:sz w:val="22"/>
          <w:szCs w:val="22"/>
        </w:rPr>
      </w:pPr>
      <w:r w:rsidRPr="000405E1">
        <w:rPr>
          <w:rFonts w:ascii="Arial" w:hAnsi="Arial" w:cs="Arial"/>
          <w:color w:val="000000"/>
          <w:sz w:val="22"/>
          <w:szCs w:val="22"/>
        </w:rPr>
        <w:t>Existing literature tends to consider the BE concepts in a strictly quantitative sense, usually in the contexts of gain-loss prospects. This dissertation aims to explore the wider applications of these concepts, in a qualitative manner. In doing so, it adds to the currently limited literature that considers BE in the promotional aspects of marketing, mainly advertising. By assessing the sales/growth figures of the brands and products advertised, there is evidence that BE can be used to explain the success of</w:t>
      </w:r>
      <w:r w:rsidR="006235BE">
        <w:rPr>
          <w:rFonts w:ascii="Arial" w:hAnsi="Arial" w:cs="Arial"/>
          <w:color w:val="000000"/>
          <w:sz w:val="22"/>
          <w:szCs w:val="22"/>
        </w:rPr>
        <w:t xml:space="preserve"> </w:t>
      </w:r>
      <w:r w:rsidRPr="000405E1">
        <w:rPr>
          <w:rFonts w:ascii="Arial" w:hAnsi="Arial" w:cs="Arial"/>
          <w:color w:val="000000"/>
          <w:sz w:val="22"/>
          <w:szCs w:val="22"/>
        </w:rPr>
        <w:t>advertisements, however, this is a theoretical conclusion and requires experimentation to validate. It is also important to mention that the goal of this dissertation is to provide examples of how BE concepts are (and can be) effectively implemented in advertising. While understanding the limited generalisability</w:t>
      </w:r>
      <w:r w:rsidR="006235BE">
        <w:rPr>
          <w:rFonts w:ascii="Arial" w:hAnsi="Arial" w:cs="Arial"/>
          <w:color w:val="000000"/>
          <w:sz w:val="22"/>
          <w:szCs w:val="22"/>
        </w:rPr>
        <w:t>,</w:t>
      </w:r>
      <w:r w:rsidRPr="000405E1">
        <w:rPr>
          <w:rFonts w:ascii="Arial" w:hAnsi="Arial" w:cs="Arial"/>
          <w:color w:val="000000"/>
          <w:sz w:val="22"/>
          <w:szCs w:val="22"/>
        </w:rPr>
        <w:t xml:space="preserve"> because of the qualitative analysis and selection process, it provides interesting conclusions that can be tested with future research, and potentially bring about changes in advertising and marketing practices, with the implementation of BE. </w:t>
      </w:r>
    </w:p>
    <w:p w14:paraId="55267277" w14:textId="77777777" w:rsidR="000405E1" w:rsidRPr="00DD5033" w:rsidRDefault="000405E1" w:rsidP="0023629E">
      <w:pPr>
        <w:pStyle w:val="Heading1"/>
        <w:pBdr>
          <w:bottom w:val="single" w:sz="4" w:space="1" w:color="auto"/>
        </w:pBdr>
        <w:rPr>
          <w:rFonts w:ascii="Arial" w:eastAsia="Times New Roman" w:hAnsi="Arial" w:cs="Arial"/>
          <w:b/>
          <w:bCs/>
          <w:color w:val="auto"/>
          <w:sz w:val="28"/>
          <w:szCs w:val="28"/>
        </w:rPr>
      </w:pPr>
      <w:bookmarkStart w:id="1" w:name="_Toc134664401"/>
      <w:r w:rsidRPr="00DD5033">
        <w:rPr>
          <w:rFonts w:ascii="Arial" w:eastAsia="Times New Roman" w:hAnsi="Arial" w:cs="Arial"/>
          <w:b/>
          <w:bCs/>
          <w:color w:val="auto"/>
          <w:sz w:val="28"/>
          <w:szCs w:val="28"/>
        </w:rPr>
        <w:t>Literature Review</w:t>
      </w:r>
      <w:bookmarkEnd w:id="1"/>
    </w:p>
    <w:p w14:paraId="4EB23956" w14:textId="77777777" w:rsidR="00DD5033" w:rsidRDefault="00DD5033" w:rsidP="0023629E">
      <w:pPr>
        <w:pStyle w:val="Heading2"/>
        <w:rPr>
          <w:rFonts w:ascii="Arial" w:eastAsia="Times New Roman" w:hAnsi="Arial" w:cs="Arial"/>
          <w:color w:val="auto"/>
          <w:u w:val="single"/>
        </w:rPr>
      </w:pPr>
    </w:p>
    <w:p w14:paraId="3F02109A" w14:textId="548D603F" w:rsidR="000405E1" w:rsidRPr="00104604" w:rsidRDefault="000405E1" w:rsidP="0023629E">
      <w:pPr>
        <w:pStyle w:val="Heading2"/>
        <w:rPr>
          <w:rFonts w:ascii="Arial" w:eastAsia="Times New Roman" w:hAnsi="Arial" w:cs="Arial"/>
          <w:b/>
          <w:bCs/>
          <w:color w:val="auto"/>
          <w:u w:val="single"/>
        </w:rPr>
      </w:pPr>
      <w:bookmarkStart w:id="2" w:name="_Toc134664402"/>
      <w:r w:rsidRPr="00104604">
        <w:rPr>
          <w:rFonts w:ascii="Arial" w:eastAsia="Times New Roman" w:hAnsi="Arial" w:cs="Arial"/>
          <w:b/>
          <w:bCs/>
          <w:color w:val="auto"/>
          <w:u w:val="single"/>
        </w:rPr>
        <w:t>Loss Aversion:</w:t>
      </w:r>
      <w:bookmarkEnd w:id="2"/>
    </w:p>
    <w:p w14:paraId="4D43C7D3" w14:textId="63C6B4A2" w:rsidR="000405E1" w:rsidRPr="000405E1" w:rsidRDefault="000405E1" w:rsidP="000405E1">
      <w:pPr>
        <w:spacing w:before="240" w:after="240" w:line="360" w:lineRule="auto"/>
        <w:rPr>
          <w:rFonts w:ascii="Arial" w:hAnsi="Arial" w:cs="Arial"/>
          <w:sz w:val="22"/>
          <w:szCs w:val="22"/>
        </w:rPr>
      </w:pPr>
      <w:r w:rsidRPr="000405E1">
        <w:rPr>
          <w:rFonts w:ascii="Arial" w:hAnsi="Arial" w:cs="Arial"/>
          <w:color w:val="000000"/>
          <w:sz w:val="22"/>
          <w:szCs w:val="22"/>
        </w:rPr>
        <w:t>Kahneman and Tversky (1979) theorised that individuals judge gains and losses based on a status-quo dependent reference point, and that people place greater weights on losses than gains. Therefore, loss-aversion dictates that decisions are not utility-based (as NE assumes), but also consider status-quo</w:t>
      </w:r>
      <w:r w:rsidR="006235BE">
        <w:rPr>
          <w:rFonts w:ascii="Arial" w:hAnsi="Arial" w:cs="Arial"/>
          <w:color w:val="000000"/>
          <w:sz w:val="22"/>
          <w:szCs w:val="22"/>
        </w:rPr>
        <w:t>,</w:t>
      </w:r>
      <w:r w:rsidRPr="000405E1">
        <w:rPr>
          <w:rFonts w:ascii="Arial" w:hAnsi="Arial" w:cs="Arial"/>
          <w:color w:val="000000"/>
          <w:sz w:val="22"/>
          <w:szCs w:val="22"/>
        </w:rPr>
        <w:t xml:space="preserve"> and the pain or joy of losing or gaining </w:t>
      </w:r>
      <w:r w:rsidRPr="000405E1">
        <w:rPr>
          <w:rFonts w:ascii="Arial" w:hAnsi="Arial" w:cs="Arial"/>
          <w:color w:val="000000"/>
          <w:sz w:val="22"/>
          <w:szCs w:val="22"/>
        </w:rPr>
        <w:lastRenderedPageBreak/>
        <w:t xml:space="preserve">respectively. This theory, however, was limited to situations with symmetric gains and losses. </w:t>
      </w:r>
      <w:r w:rsidR="00E61272">
        <w:rPr>
          <w:rFonts w:ascii="Arial" w:hAnsi="Arial" w:cs="Arial"/>
          <w:color w:val="000000"/>
          <w:sz w:val="22"/>
          <w:szCs w:val="22"/>
        </w:rPr>
        <w:t>Tversky and Kahneman</w:t>
      </w:r>
      <w:r w:rsidRPr="00912CE5">
        <w:rPr>
          <w:rFonts w:ascii="Arial" w:hAnsi="Arial" w:cs="Arial"/>
          <w:color w:val="000000"/>
          <w:sz w:val="22"/>
          <w:szCs w:val="22"/>
        </w:rPr>
        <w:t xml:space="preserve"> (1992)</w:t>
      </w:r>
      <w:r w:rsidRPr="000405E1">
        <w:rPr>
          <w:rFonts w:ascii="Arial" w:hAnsi="Arial" w:cs="Arial"/>
          <w:color w:val="000000"/>
          <w:sz w:val="22"/>
          <w:szCs w:val="22"/>
        </w:rPr>
        <w:t xml:space="preserve"> improved this with Cumulative Prospect Theory (CPT), which considers the value of the prospect and the probability weightings associated with gains and losses. CPT’s applicability is shown by Schmidt and </w:t>
      </w:r>
      <w:proofErr w:type="spellStart"/>
      <w:r w:rsidRPr="000405E1">
        <w:rPr>
          <w:rFonts w:ascii="Arial" w:hAnsi="Arial" w:cs="Arial"/>
          <w:color w:val="000000"/>
          <w:sz w:val="22"/>
          <w:szCs w:val="22"/>
        </w:rPr>
        <w:t>Zank’s</w:t>
      </w:r>
      <w:proofErr w:type="spellEnd"/>
      <w:r w:rsidRPr="000405E1">
        <w:rPr>
          <w:rFonts w:ascii="Arial" w:hAnsi="Arial" w:cs="Arial"/>
          <w:color w:val="000000"/>
          <w:sz w:val="22"/>
          <w:szCs w:val="22"/>
        </w:rPr>
        <w:t xml:space="preserve"> (2005) experiments, which found that given two lotteries, people were more likely to choose whichever has the smallest potential loss. Their findings prove the conclusions of CPT with subjects choosing the prospects with the smallest potential loss, regardless of what the associated potential gains were. </w:t>
      </w:r>
    </w:p>
    <w:p w14:paraId="3C55C85D" w14:textId="01C18544" w:rsidR="000405E1" w:rsidRPr="000405E1" w:rsidRDefault="000405E1" w:rsidP="000405E1">
      <w:pPr>
        <w:spacing w:before="240" w:after="240" w:line="360" w:lineRule="auto"/>
        <w:rPr>
          <w:rFonts w:ascii="Arial" w:hAnsi="Arial" w:cs="Arial"/>
          <w:sz w:val="22"/>
          <w:szCs w:val="22"/>
        </w:rPr>
      </w:pPr>
      <w:r w:rsidRPr="000405E1">
        <w:rPr>
          <w:rFonts w:ascii="Arial" w:hAnsi="Arial" w:cs="Arial"/>
          <w:color w:val="000000"/>
          <w:sz w:val="22"/>
          <w:szCs w:val="22"/>
        </w:rPr>
        <w:t xml:space="preserve">The reference point itself, however, is argued in the literature. Original CPT suggests that it is decided by status-quo, which is an accumulation of experiences, social norms </w:t>
      </w:r>
      <w:r w:rsidR="005B421C">
        <w:rPr>
          <w:rFonts w:ascii="Arial" w:hAnsi="Arial" w:cs="Arial"/>
          <w:color w:val="000000"/>
          <w:sz w:val="22"/>
          <w:szCs w:val="22"/>
        </w:rPr>
        <w:t>and</w:t>
      </w:r>
      <w:r w:rsidRPr="000405E1">
        <w:rPr>
          <w:rFonts w:ascii="Arial" w:hAnsi="Arial" w:cs="Arial"/>
          <w:color w:val="000000"/>
          <w:sz w:val="22"/>
          <w:szCs w:val="22"/>
        </w:rPr>
        <w:t xml:space="preserve"> current (physical, mental, financial) position. Alternatively, </w:t>
      </w:r>
      <w:proofErr w:type="spellStart"/>
      <w:r w:rsidRPr="000405E1">
        <w:rPr>
          <w:rFonts w:ascii="Arial" w:hAnsi="Arial" w:cs="Arial"/>
          <w:color w:val="000000"/>
          <w:sz w:val="22"/>
          <w:szCs w:val="22"/>
        </w:rPr>
        <w:t>Koszegi</w:t>
      </w:r>
      <w:proofErr w:type="spellEnd"/>
      <w:r w:rsidRPr="000405E1">
        <w:rPr>
          <w:rFonts w:ascii="Arial" w:hAnsi="Arial" w:cs="Arial"/>
          <w:color w:val="000000"/>
          <w:sz w:val="22"/>
          <w:szCs w:val="22"/>
        </w:rPr>
        <w:t xml:space="preserve"> and Rabin’s (2006) approach suggests this is too reductive. They conclude that the reference point is developed based on beliefs of future outcomes, such as expected salary. This is a valued addition, as it allows loss-aversion to be applicable in situations where the status-quo remains unchanged, but where losses are still painful. One limitation, however, is that they assume that individuals have complete rationality and predictive power, which BE shows - through its formalisation of biases and heuristics – is an oversimplification. However, this expectation-based model remains valid, being used for a variety of loss-aversion research (see </w:t>
      </w:r>
      <w:proofErr w:type="spellStart"/>
      <w:r w:rsidRPr="000405E1">
        <w:rPr>
          <w:rFonts w:ascii="Arial" w:hAnsi="Arial" w:cs="Arial"/>
          <w:color w:val="000000"/>
          <w:sz w:val="22"/>
          <w:szCs w:val="22"/>
        </w:rPr>
        <w:t>Herweg</w:t>
      </w:r>
      <w:proofErr w:type="spellEnd"/>
      <w:r w:rsidRPr="000405E1">
        <w:rPr>
          <w:rFonts w:ascii="Arial" w:hAnsi="Arial" w:cs="Arial"/>
          <w:color w:val="000000"/>
          <w:sz w:val="22"/>
          <w:szCs w:val="22"/>
        </w:rPr>
        <w:t xml:space="preserve">, 2013; Karle and </w:t>
      </w:r>
      <w:proofErr w:type="spellStart"/>
      <w:r w:rsidRPr="000405E1">
        <w:rPr>
          <w:rFonts w:ascii="Arial" w:hAnsi="Arial" w:cs="Arial"/>
          <w:color w:val="000000"/>
          <w:sz w:val="22"/>
          <w:szCs w:val="22"/>
        </w:rPr>
        <w:t>Peitz</w:t>
      </w:r>
      <w:proofErr w:type="spellEnd"/>
      <w:r w:rsidRPr="000405E1">
        <w:rPr>
          <w:rFonts w:ascii="Arial" w:hAnsi="Arial" w:cs="Arial"/>
          <w:color w:val="000000"/>
          <w:sz w:val="22"/>
          <w:szCs w:val="22"/>
        </w:rPr>
        <w:t>, 2014; Dato et al., 2017). </w:t>
      </w:r>
    </w:p>
    <w:p w14:paraId="5761F3B2" w14:textId="77777777" w:rsidR="000405E1" w:rsidRPr="00DD5033" w:rsidRDefault="000405E1" w:rsidP="0023629E">
      <w:pPr>
        <w:pStyle w:val="Heading2"/>
        <w:rPr>
          <w:rFonts w:ascii="Arial" w:eastAsia="Times New Roman" w:hAnsi="Arial" w:cs="Arial"/>
          <w:b/>
          <w:bCs/>
          <w:color w:val="auto"/>
          <w:u w:val="single"/>
        </w:rPr>
      </w:pPr>
      <w:bookmarkStart w:id="3" w:name="_Toc134664403"/>
      <w:r w:rsidRPr="00DD5033">
        <w:rPr>
          <w:rFonts w:ascii="Arial" w:eastAsia="Times New Roman" w:hAnsi="Arial" w:cs="Arial"/>
          <w:b/>
          <w:bCs/>
          <w:color w:val="auto"/>
          <w:u w:val="single"/>
        </w:rPr>
        <w:t>Ambiguity Aversion:</w:t>
      </w:r>
      <w:bookmarkEnd w:id="3"/>
    </w:p>
    <w:p w14:paraId="63CEDA3D" w14:textId="77777777" w:rsidR="000405E1" w:rsidRPr="000405E1" w:rsidRDefault="000405E1" w:rsidP="000405E1">
      <w:pPr>
        <w:spacing w:before="240" w:after="240" w:line="360" w:lineRule="auto"/>
        <w:rPr>
          <w:rFonts w:ascii="Arial" w:hAnsi="Arial" w:cs="Arial"/>
          <w:color w:val="000000"/>
          <w:sz w:val="22"/>
          <w:szCs w:val="22"/>
        </w:rPr>
      </w:pPr>
      <w:r w:rsidRPr="000405E1">
        <w:rPr>
          <w:rFonts w:ascii="Arial" w:hAnsi="Arial" w:cs="Arial"/>
          <w:color w:val="000000"/>
          <w:sz w:val="22"/>
          <w:szCs w:val="22"/>
        </w:rPr>
        <w:t xml:space="preserve">Ellsberg (1961) conducted an experiment with two urns, each containing a hundred balls of two different colours. Participants were asked to bet on a colour and urn. The distribution of colours was known for one </w:t>
      </w:r>
      <w:proofErr w:type="spellStart"/>
      <w:r w:rsidRPr="000405E1">
        <w:rPr>
          <w:rFonts w:ascii="Arial" w:hAnsi="Arial" w:cs="Arial"/>
          <w:color w:val="000000"/>
          <w:sz w:val="22"/>
          <w:szCs w:val="22"/>
        </w:rPr>
        <w:t>urn</w:t>
      </w:r>
      <w:proofErr w:type="spellEnd"/>
      <w:r w:rsidRPr="000405E1">
        <w:rPr>
          <w:rFonts w:ascii="Arial" w:hAnsi="Arial" w:cs="Arial"/>
          <w:color w:val="000000"/>
          <w:sz w:val="22"/>
          <w:szCs w:val="22"/>
        </w:rPr>
        <w:t xml:space="preserve"> and unknown for the other. Despite an equal mathematical probability of winning, subjects avoided the urn with the unknown probability. He concluded that in situations of ambiguity, people revert to past experiences and knowledge to make judgements which leads to ambiguity-aversion. </w:t>
      </w:r>
      <w:proofErr w:type="spellStart"/>
      <w:r w:rsidRPr="000405E1">
        <w:rPr>
          <w:rFonts w:ascii="Arial" w:hAnsi="Arial" w:cs="Arial"/>
          <w:color w:val="000000"/>
          <w:sz w:val="22"/>
          <w:szCs w:val="22"/>
        </w:rPr>
        <w:t>Schmeidler</w:t>
      </w:r>
      <w:proofErr w:type="spellEnd"/>
      <w:r w:rsidRPr="000405E1">
        <w:rPr>
          <w:rFonts w:ascii="Arial" w:hAnsi="Arial" w:cs="Arial"/>
          <w:color w:val="000000"/>
          <w:sz w:val="22"/>
          <w:szCs w:val="22"/>
        </w:rPr>
        <w:t xml:space="preserve"> (1989) formalised ambiguity-aversion mathematically, attributing the irrational decision-making to subjective probabilities in uncertain situations. Like Ellsberg, he concluded that the subjectivity is a result of personal beliefs and past experiences, and that greater uncertainty leads to greater ambiguity-aversion. On the other hand, </w:t>
      </w:r>
      <w:proofErr w:type="spellStart"/>
      <w:r w:rsidRPr="000405E1">
        <w:rPr>
          <w:rFonts w:ascii="Arial" w:hAnsi="Arial" w:cs="Arial"/>
          <w:color w:val="000000"/>
          <w:sz w:val="22"/>
          <w:szCs w:val="22"/>
        </w:rPr>
        <w:t>Cerreia</w:t>
      </w:r>
      <w:proofErr w:type="spellEnd"/>
      <w:r w:rsidRPr="000405E1">
        <w:rPr>
          <w:rFonts w:ascii="Arial" w:hAnsi="Arial" w:cs="Arial"/>
          <w:color w:val="000000"/>
          <w:sz w:val="22"/>
          <w:szCs w:val="22"/>
        </w:rPr>
        <w:t xml:space="preserve"> at al. (2008) argue that ambiguity-aversion in experiments arises because decision makers believe the “game” is manipulated against them, therefore, they bet on certainties. While an interesting proposition, their suggestions cannot explain why ambiguity-aversion is discernible in other contexts. Halevy (2007) offers </w:t>
      </w:r>
      <w:r w:rsidRPr="000405E1">
        <w:rPr>
          <w:rFonts w:ascii="Arial" w:hAnsi="Arial" w:cs="Arial"/>
          <w:color w:val="000000"/>
          <w:sz w:val="22"/>
          <w:szCs w:val="22"/>
        </w:rPr>
        <w:lastRenderedPageBreak/>
        <w:t>another explanation, concluding that 95% of subjects that found it difficult to calculate objective probabilities for the prospects, exhibited ambiguity-aversion, suggesting it is a cognitive bias. Interestingly, an experiment by Sarin and Weber (1993) somewhat contradicts this. They asked experienced businesspeople to trade in clearly defined and relatively uncertain bets. Even under a market structure, experienced professionals chose to price the uncertain bets lower than the certain ones. </w:t>
      </w:r>
    </w:p>
    <w:p w14:paraId="1197498E" w14:textId="77777777" w:rsidR="000405E1" w:rsidRPr="000405E1" w:rsidRDefault="000405E1" w:rsidP="000405E1">
      <w:pPr>
        <w:spacing w:before="240" w:after="240" w:line="360" w:lineRule="auto"/>
        <w:rPr>
          <w:rFonts w:ascii="Arial" w:hAnsi="Arial" w:cs="Arial"/>
          <w:sz w:val="22"/>
          <w:szCs w:val="22"/>
        </w:rPr>
      </w:pPr>
      <w:r w:rsidRPr="000405E1">
        <w:rPr>
          <w:rFonts w:ascii="Arial" w:hAnsi="Arial" w:cs="Arial"/>
          <w:color w:val="000000"/>
          <w:sz w:val="22"/>
          <w:szCs w:val="22"/>
        </w:rPr>
        <w:t>This leads to the question whether ambiguity-aversion is a general bias or if it is context dependent. Fox and Tversky (1995) argue for the former, suggesting that ambiguity-aversion is generally applicable but “inherently comparative” (p.600). While all these conclusions are correct for their contexts, they do not differentiate between risk, uncertainty, and ambiguity. I argue that these concepts are different and suggest that when ambiguity is purposely created in a situation, it should be considered as an endogenous quality. Therefore, irrational individuals react to this by defaulting to heuristics and therefore are ambiguity-averse (Al-Najjar and Weinstein, 2009; Zhang, 2022). </w:t>
      </w:r>
    </w:p>
    <w:p w14:paraId="284612FE" w14:textId="77777777" w:rsidR="0003779A" w:rsidRPr="00DD5033" w:rsidRDefault="000405E1" w:rsidP="0023629E">
      <w:pPr>
        <w:pStyle w:val="Heading2"/>
        <w:rPr>
          <w:rFonts w:ascii="Arial" w:hAnsi="Arial" w:cs="Arial"/>
          <w:b/>
          <w:bCs/>
          <w:color w:val="auto"/>
          <w:u w:val="single"/>
        </w:rPr>
      </w:pPr>
      <w:bookmarkStart w:id="4" w:name="_Toc134664404"/>
      <w:r w:rsidRPr="00DD5033">
        <w:rPr>
          <w:rFonts w:ascii="Arial" w:eastAsia="Times New Roman" w:hAnsi="Arial" w:cs="Arial"/>
          <w:b/>
          <w:bCs/>
          <w:color w:val="auto"/>
          <w:u w:val="single"/>
        </w:rPr>
        <w:t>Social Norms:</w:t>
      </w:r>
      <w:bookmarkEnd w:id="4"/>
    </w:p>
    <w:p w14:paraId="404800E5" w14:textId="0D62F462" w:rsidR="000405E1" w:rsidRPr="0003779A" w:rsidRDefault="000405E1" w:rsidP="000405E1">
      <w:pPr>
        <w:spacing w:before="240" w:after="240" w:line="360" w:lineRule="auto"/>
        <w:rPr>
          <w:rFonts w:ascii="Arial" w:hAnsi="Arial" w:cs="Arial"/>
          <w:sz w:val="24"/>
          <w:szCs w:val="24"/>
          <w:u w:val="single"/>
        </w:rPr>
      </w:pPr>
      <w:r w:rsidRPr="000405E1">
        <w:rPr>
          <w:rFonts w:ascii="Arial" w:hAnsi="Arial" w:cs="Arial"/>
          <w:color w:val="000000"/>
          <w:sz w:val="22"/>
          <w:szCs w:val="22"/>
        </w:rPr>
        <w:t>Social Norms refer to beliefs and behaviours that generally accepted. These can be as simple as the words people use, the clothes they wear or even something such as the punctuality expectations in a workplace. They often do not have any concrete reasoning or justification and are usually a (conscious or unconscious) collective acceptance of an idea or belief (Bo</w:t>
      </w:r>
      <w:r w:rsidR="008F4496">
        <w:rPr>
          <w:rFonts w:ascii="Arial" w:hAnsi="Arial" w:cs="Arial"/>
          <w:color w:val="000000"/>
          <w:sz w:val="22"/>
          <w:szCs w:val="22"/>
        </w:rPr>
        <w:t>u</w:t>
      </w:r>
      <w:r w:rsidRPr="000405E1">
        <w:rPr>
          <w:rFonts w:ascii="Arial" w:hAnsi="Arial" w:cs="Arial"/>
          <w:color w:val="000000"/>
          <w:sz w:val="22"/>
          <w:szCs w:val="22"/>
        </w:rPr>
        <w:t>rdieu</w:t>
      </w:r>
      <w:r w:rsidR="00243245">
        <w:rPr>
          <w:rFonts w:ascii="Arial" w:hAnsi="Arial" w:cs="Arial"/>
          <w:color w:val="000000"/>
          <w:sz w:val="22"/>
          <w:szCs w:val="22"/>
        </w:rPr>
        <w:t>,</w:t>
      </w:r>
      <w:r w:rsidRPr="000405E1">
        <w:rPr>
          <w:rFonts w:ascii="Arial" w:hAnsi="Arial" w:cs="Arial"/>
          <w:color w:val="000000"/>
          <w:sz w:val="22"/>
          <w:szCs w:val="22"/>
        </w:rPr>
        <w:t xml:space="preserve"> 19</w:t>
      </w:r>
      <w:r w:rsidR="008F4496">
        <w:rPr>
          <w:rFonts w:ascii="Arial" w:hAnsi="Arial" w:cs="Arial"/>
          <w:color w:val="000000"/>
          <w:sz w:val="22"/>
          <w:szCs w:val="22"/>
        </w:rPr>
        <w:t>84</w:t>
      </w:r>
      <w:r w:rsidRPr="000405E1">
        <w:rPr>
          <w:rFonts w:ascii="Arial" w:hAnsi="Arial" w:cs="Arial"/>
          <w:color w:val="000000"/>
          <w:sz w:val="22"/>
          <w:szCs w:val="22"/>
        </w:rPr>
        <w:t>).  </w:t>
      </w:r>
    </w:p>
    <w:p w14:paraId="25571F58" w14:textId="77777777" w:rsidR="000405E1" w:rsidRPr="000405E1" w:rsidRDefault="000405E1" w:rsidP="000405E1">
      <w:pPr>
        <w:spacing w:before="240" w:after="240" w:line="360" w:lineRule="auto"/>
        <w:rPr>
          <w:rFonts w:ascii="Arial" w:hAnsi="Arial" w:cs="Arial"/>
          <w:sz w:val="22"/>
          <w:szCs w:val="22"/>
        </w:rPr>
      </w:pPr>
      <w:r w:rsidRPr="000405E1">
        <w:rPr>
          <w:rFonts w:ascii="Arial" w:hAnsi="Arial" w:cs="Arial"/>
          <w:color w:val="000000"/>
          <w:sz w:val="22"/>
          <w:szCs w:val="22"/>
        </w:rPr>
        <w:t xml:space="preserve">The development of a social norm is debated: some conclude they emerge by accident (Schelling, 1978; Sugden, 1989); whereas other believe changes in individual behaviours have ripple effects over time (Sethi, 1996; Young, 1998). Though these conclusions may seem reductive, they are difficult to disprove and possibly correct in certain contexts. Consequently, </w:t>
      </w:r>
      <w:proofErr w:type="spellStart"/>
      <w:r w:rsidRPr="000405E1">
        <w:rPr>
          <w:rFonts w:ascii="Arial" w:hAnsi="Arial" w:cs="Arial"/>
          <w:color w:val="000000"/>
          <w:sz w:val="22"/>
          <w:szCs w:val="22"/>
        </w:rPr>
        <w:t>Rimal</w:t>
      </w:r>
      <w:proofErr w:type="spellEnd"/>
      <w:r w:rsidRPr="000405E1">
        <w:rPr>
          <w:rFonts w:ascii="Arial" w:hAnsi="Arial" w:cs="Arial"/>
          <w:color w:val="000000"/>
          <w:sz w:val="22"/>
          <w:szCs w:val="22"/>
        </w:rPr>
        <w:t xml:space="preserve"> and Storey (2020) suggest three ways social norms may spread amongst a society:</w:t>
      </w:r>
    </w:p>
    <w:p w14:paraId="1A5A37C1" w14:textId="77777777" w:rsidR="000405E1" w:rsidRPr="000405E1" w:rsidRDefault="000405E1" w:rsidP="000405E1">
      <w:pPr>
        <w:numPr>
          <w:ilvl w:val="0"/>
          <w:numId w:val="1"/>
        </w:numPr>
        <w:spacing w:before="240" w:line="360" w:lineRule="auto"/>
        <w:textAlignment w:val="baseline"/>
        <w:rPr>
          <w:rFonts w:ascii="Arial" w:hAnsi="Arial" w:cs="Arial"/>
          <w:color w:val="000000"/>
          <w:sz w:val="22"/>
          <w:szCs w:val="22"/>
        </w:rPr>
      </w:pPr>
      <w:r w:rsidRPr="000405E1">
        <w:rPr>
          <w:rFonts w:ascii="Arial" w:hAnsi="Arial" w:cs="Arial"/>
          <w:color w:val="000000"/>
          <w:sz w:val="22"/>
          <w:szCs w:val="22"/>
        </w:rPr>
        <w:t>Shared experiences with family, friends, and co-workers.</w:t>
      </w:r>
    </w:p>
    <w:p w14:paraId="1219B737" w14:textId="77777777" w:rsidR="000405E1" w:rsidRPr="000405E1" w:rsidRDefault="000405E1" w:rsidP="000405E1">
      <w:pPr>
        <w:numPr>
          <w:ilvl w:val="0"/>
          <w:numId w:val="1"/>
        </w:numPr>
        <w:spacing w:line="360" w:lineRule="auto"/>
        <w:textAlignment w:val="baseline"/>
        <w:rPr>
          <w:rFonts w:ascii="Arial" w:hAnsi="Arial" w:cs="Arial"/>
          <w:color w:val="000000"/>
          <w:sz w:val="22"/>
          <w:szCs w:val="22"/>
        </w:rPr>
      </w:pPr>
      <w:r w:rsidRPr="000405E1">
        <w:rPr>
          <w:rFonts w:ascii="Arial" w:hAnsi="Arial" w:cs="Arial"/>
          <w:color w:val="000000"/>
          <w:sz w:val="22"/>
          <w:szCs w:val="22"/>
        </w:rPr>
        <w:t>Symbolically, through media.</w:t>
      </w:r>
    </w:p>
    <w:p w14:paraId="7F96731F" w14:textId="77777777" w:rsidR="000405E1" w:rsidRPr="000405E1" w:rsidRDefault="000405E1" w:rsidP="000405E1">
      <w:pPr>
        <w:numPr>
          <w:ilvl w:val="0"/>
          <w:numId w:val="1"/>
        </w:numPr>
        <w:spacing w:line="360" w:lineRule="auto"/>
        <w:textAlignment w:val="baseline"/>
        <w:rPr>
          <w:rFonts w:ascii="Arial" w:hAnsi="Arial" w:cs="Arial"/>
          <w:color w:val="000000"/>
          <w:sz w:val="22"/>
          <w:szCs w:val="22"/>
        </w:rPr>
      </w:pPr>
      <w:r w:rsidRPr="000405E1">
        <w:rPr>
          <w:rFonts w:ascii="Arial" w:hAnsi="Arial" w:cs="Arial"/>
          <w:color w:val="000000"/>
          <w:sz w:val="22"/>
          <w:szCs w:val="22"/>
        </w:rPr>
        <w:t>Imaginatively,</w:t>
      </w:r>
    </w:p>
    <w:p w14:paraId="49CB6AAA" w14:textId="77777777" w:rsidR="000405E1" w:rsidRPr="000405E1" w:rsidRDefault="000405E1" w:rsidP="000405E1">
      <w:pPr>
        <w:numPr>
          <w:ilvl w:val="1"/>
          <w:numId w:val="2"/>
        </w:numPr>
        <w:spacing w:after="240" w:line="360" w:lineRule="auto"/>
        <w:textAlignment w:val="baseline"/>
        <w:rPr>
          <w:rFonts w:ascii="Arial" w:hAnsi="Arial" w:cs="Arial"/>
          <w:color w:val="000000"/>
          <w:sz w:val="22"/>
          <w:szCs w:val="22"/>
        </w:rPr>
      </w:pPr>
      <w:r w:rsidRPr="000405E1">
        <w:rPr>
          <w:rFonts w:ascii="Arial" w:hAnsi="Arial" w:cs="Arial"/>
          <w:color w:val="000000"/>
          <w:sz w:val="22"/>
          <w:szCs w:val="22"/>
        </w:rPr>
        <w:t>By rationalising internalised ideas based on context. </w:t>
      </w:r>
    </w:p>
    <w:p w14:paraId="1BC7E615" w14:textId="77777777" w:rsidR="000405E1" w:rsidRPr="000405E1" w:rsidRDefault="000405E1" w:rsidP="000405E1">
      <w:pPr>
        <w:spacing w:before="240" w:after="240" w:line="360" w:lineRule="auto"/>
        <w:rPr>
          <w:rFonts w:ascii="Arial" w:hAnsi="Arial" w:cs="Arial"/>
          <w:sz w:val="22"/>
          <w:szCs w:val="22"/>
        </w:rPr>
      </w:pPr>
      <w:r w:rsidRPr="000405E1">
        <w:rPr>
          <w:rFonts w:ascii="Arial" w:hAnsi="Arial" w:cs="Arial"/>
          <w:color w:val="000000"/>
          <w:sz w:val="22"/>
          <w:szCs w:val="22"/>
        </w:rPr>
        <w:t xml:space="preserve">These follow on from the previous literature. The first point explains how individual behaviours may have community-wide effects, and the inclusion of media in the second </w:t>
      </w:r>
      <w:r w:rsidRPr="000405E1">
        <w:rPr>
          <w:rFonts w:ascii="Arial" w:hAnsi="Arial" w:cs="Arial"/>
          <w:color w:val="000000"/>
          <w:sz w:val="22"/>
          <w:szCs w:val="22"/>
        </w:rPr>
        <w:lastRenderedPageBreak/>
        <w:t>explains how norms develop at a societal, or global level. However, I would argue that the last point is really an extension of the first: instead of people self-rationalising their imaginations, the behaviours of others dictate their own conformity to norms. This explains how people may conform to norms in different situations, even though they may be different to their own understanding or beliefs.  </w:t>
      </w:r>
    </w:p>
    <w:p w14:paraId="4D1736F3" w14:textId="6BFED2A3" w:rsidR="000405E1" w:rsidRPr="000405E1" w:rsidRDefault="000405E1" w:rsidP="00885CB9">
      <w:pPr>
        <w:spacing w:before="240" w:after="240" w:line="360" w:lineRule="auto"/>
        <w:rPr>
          <w:rFonts w:ascii="Arial" w:hAnsi="Arial" w:cs="Arial"/>
          <w:sz w:val="22"/>
          <w:szCs w:val="22"/>
        </w:rPr>
      </w:pPr>
      <w:r w:rsidRPr="000405E1">
        <w:rPr>
          <w:rFonts w:ascii="Arial" w:hAnsi="Arial" w:cs="Arial"/>
          <w:color w:val="000000"/>
          <w:sz w:val="22"/>
          <w:szCs w:val="22"/>
        </w:rPr>
        <w:t xml:space="preserve">The reason people conform to social norms is best described by </w:t>
      </w:r>
      <w:proofErr w:type="spellStart"/>
      <w:r w:rsidRPr="000405E1">
        <w:rPr>
          <w:rFonts w:ascii="Arial" w:hAnsi="Arial" w:cs="Arial"/>
          <w:color w:val="000000"/>
          <w:sz w:val="22"/>
          <w:szCs w:val="22"/>
        </w:rPr>
        <w:t>Elster</w:t>
      </w:r>
      <w:proofErr w:type="spellEnd"/>
      <w:r w:rsidRPr="000405E1">
        <w:rPr>
          <w:rFonts w:ascii="Arial" w:hAnsi="Arial" w:cs="Arial"/>
          <w:color w:val="000000"/>
          <w:sz w:val="22"/>
          <w:szCs w:val="22"/>
        </w:rPr>
        <w:t xml:space="preserve"> (1989): not adhering to norms often results in retaliation or seclusion. </w:t>
      </w:r>
      <w:proofErr w:type="spellStart"/>
      <w:r w:rsidRPr="000405E1">
        <w:rPr>
          <w:rFonts w:ascii="Arial" w:hAnsi="Arial" w:cs="Arial"/>
          <w:color w:val="000000"/>
          <w:sz w:val="22"/>
          <w:szCs w:val="22"/>
        </w:rPr>
        <w:t>Festre</w:t>
      </w:r>
      <w:proofErr w:type="spellEnd"/>
      <w:r w:rsidRPr="000405E1">
        <w:rPr>
          <w:rFonts w:ascii="Arial" w:hAnsi="Arial" w:cs="Arial"/>
          <w:color w:val="000000"/>
          <w:sz w:val="22"/>
          <w:szCs w:val="22"/>
        </w:rPr>
        <w:t xml:space="preserve"> (2010) supports this, finding that indefinite seclusions from groups is possibly the most effective method to get people to adhere to social norms. Additionally, donation experiments show that the anonymous donations are lower, yet those same people will donate as much as possible when names and donations are visible (</w:t>
      </w:r>
      <w:proofErr w:type="spellStart"/>
      <w:r w:rsidRPr="000405E1">
        <w:rPr>
          <w:rFonts w:ascii="Arial" w:hAnsi="Arial" w:cs="Arial"/>
          <w:color w:val="000000"/>
          <w:sz w:val="22"/>
          <w:szCs w:val="22"/>
        </w:rPr>
        <w:t>Gachter</w:t>
      </w:r>
      <w:proofErr w:type="spellEnd"/>
      <w:r w:rsidRPr="000405E1">
        <w:rPr>
          <w:rFonts w:ascii="Arial" w:hAnsi="Arial" w:cs="Arial"/>
          <w:color w:val="000000"/>
          <w:sz w:val="22"/>
          <w:szCs w:val="22"/>
        </w:rPr>
        <w:t xml:space="preserve"> and Fehr, 1999; </w:t>
      </w:r>
      <w:proofErr w:type="spellStart"/>
      <w:r w:rsidRPr="000405E1">
        <w:rPr>
          <w:rFonts w:ascii="Arial" w:hAnsi="Arial" w:cs="Arial"/>
          <w:color w:val="000000"/>
          <w:sz w:val="22"/>
          <w:szCs w:val="22"/>
        </w:rPr>
        <w:t>Rege</w:t>
      </w:r>
      <w:proofErr w:type="spellEnd"/>
      <w:r w:rsidRPr="000405E1">
        <w:rPr>
          <w:rFonts w:ascii="Arial" w:hAnsi="Arial" w:cs="Arial"/>
          <w:color w:val="000000"/>
          <w:sz w:val="22"/>
          <w:szCs w:val="22"/>
        </w:rPr>
        <w:t xml:space="preserve"> and Telle 2001). Hence, another reason people may conform to social norms may be to avoid humiliation or from personal feelings of remorse for not following them. </w:t>
      </w:r>
    </w:p>
    <w:p w14:paraId="0EA3DC33" w14:textId="0329C198" w:rsidR="000405E1" w:rsidRPr="00DD5033" w:rsidRDefault="000405E1" w:rsidP="0023629E">
      <w:pPr>
        <w:pStyle w:val="Heading2"/>
        <w:rPr>
          <w:rFonts w:ascii="Arial" w:eastAsia="Times New Roman" w:hAnsi="Arial" w:cs="Arial"/>
          <w:b/>
          <w:bCs/>
          <w:color w:val="auto"/>
          <w:u w:val="single"/>
        </w:rPr>
      </w:pPr>
      <w:bookmarkStart w:id="5" w:name="_Toc134664405"/>
      <w:r w:rsidRPr="00DD5033">
        <w:rPr>
          <w:rFonts w:ascii="Arial" w:eastAsia="Times New Roman" w:hAnsi="Arial" w:cs="Arial"/>
          <w:b/>
          <w:bCs/>
          <w:color w:val="auto"/>
          <w:u w:val="single"/>
        </w:rPr>
        <w:t>Behavioural Economics and Marketing</w:t>
      </w:r>
      <w:r w:rsidR="00E26073" w:rsidRPr="00DD5033">
        <w:rPr>
          <w:rFonts w:ascii="Arial" w:hAnsi="Arial" w:cs="Arial"/>
          <w:b/>
          <w:bCs/>
          <w:color w:val="auto"/>
          <w:u w:val="single"/>
        </w:rPr>
        <w:t>:</w:t>
      </w:r>
      <w:bookmarkEnd w:id="5"/>
    </w:p>
    <w:p w14:paraId="3F4354CA" w14:textId="5DA42756" w:rsidR="000405E1" w:rsidRPr="000405E1" w:rsidRDefault="000405E1" w:rsidP="000405E1">
      <w:pPr>
        <w:spacing w:before="240" w:after="240" w:line="360" w:lineRule="auto"/>
        <w:rPr>
          <w:rFonts w:ascii="Arial" w:hAnsi="Arial" w:cs="Arial"/>
          <w:sz w:val="22"/>
          <w:szCs w:val="22"/>
        </w:rPr>
      </w:pPr>
      <w:r w:rsidRPr="000405E1">
        <w:rPr>
          <w:rFonts w:ascii="Arial" w:hAnsi="Arial" w:cs="Arial"/>
          <w:color w:val="000000"/>
          <w:sz w:val="22"/>
          <w:szCs w:val="22"/>
        </w:rPr>
        <w:t xml:space="preserve">Despite BE’s formalisation of why and how biases and heuristics play a role in decision making, there is a limited implementation of BE in marketing practices, even though </w:t>
      </w:r>
      <w:r w:rsidR="00885CB9">
        <w:rPr>
          <w:rFonts w:ascii="Arial" w:hAnsi="Arial" w:cs="Arial"/>
          <w:color w:val="000000"/>
          <w:sz w:val="22"/>
          <w:szCs w:val="22"/>
        </w:rPr>
        <w:t>it</w:t>
      </w:r>
      <w:r w:rsidRPr="000405E1">
        <w:rPr>
          <w:rFonts w:ascii="Arial" w:hAnsi="Arial" w:cs="Arial"/>
          <w:color w:val="000000"/>
          <w:sz w:val="22"/>
          <w:szCs w:val="22"/>
        </w:rPr>
        <w:t xml:space="preserve"> could benefit from it (Lee et al., 2009; </w:t>
      </w:r>
      <w:proofErr w:type="spellStart"/>
      <w:r w:rsidRPr="000405E1">
        <w:rPr>
          <w:rFonts w:ascii="Arial" w:hAnsi="Arial" w:cs="Arial"/>
          <w:color w:val="000000"/>
          <w:sz w:val="22"/>
          <w:szCs w:val="22"/>
        </w:rPr>
        <w:t>Goyens</w:t>
      </w:r>
      <w:proofErr w:type="spellEnd"/>
      <w:r w:rsidRPr="000405E1">
        <w:rPr>
          <w:rFonts w:ascii="Arial" w:hAnsi="Arial" w:cs="Arial"/>
          <w:color w:val="000000"/>
          <w:sz w:val="22"/>
          <w:szCs w:val="22"/>
        </w:rPr>
        <w:t>, 2018; Welch, 2010). </w:t>
      </w:r>
    </w:p>
    <w:p w14:paraId="15188F12" w14:textId="37A26761" w:rsidR="000405E1" w:rsidRPr="000405E1" w:rsidRDefault="000405E1" w:rsidP="000405E1">
      <w:pPr>
        <w:spacing w:before="240" w:after="240" w:line="360" w:lineRule="auto"/>
        <w:rPr>
          <w:rFonts w:ascii="Arial" w:hAnsi="Arial" w:cs="Arial"/>
          <w:sz w:val="22"/>
          <w:szCs w:val="22"/>
        </w:rPr>
      </w:pPr>
      <w:r w:rsidRPr="000405E1">
        <w:rPr>
          <w:rFonts w:ascii="Arial" w:hAnsi="Arial" w:cs="Arial"/>
          <w:color w:val="000000"/>
          <w:sz w:val="22"/>
          <w:szCs w:val="22"/>
        </w:rPr>
        <w:t>The literature that exists</w:t>
      </w:r>
      <w:r w:rsidR="00340B96">
        <w:rPr>
          <w:rFonts w:ascii="Arial" w:hAnsi="Arial" w:cs="Arial"/>
          <w:color w:val="000000"/>
          <w:sz w:val="22"/>
          <w:szCs w:val="22"/>
        </w:rPr>
        <w:t xml:space="preserve">, </w:t>
      </w:r>
      <w:r w:rsidRPr="000405E1">
        <w:rPr>
          <w:rFonts w:ascii="Arial" w:hAnsi="Arial" w:cs="Arial"/>
          <w:color w:val="000000"/>
          <w:sz w:val="22"/>
          <w:szCs w:val="22"/>
        </w:rPr>
        <w:t>proves BE’s effectiveness for marketing. Mulino et al. (2009); Sugden et al. (2019) explain that the effectiveness of time limited offers (when special offers are bound by a time limit) is magnified when it is prominent that the costs of losing them are higher than buying them now (using loss-aversion). Similarly, Ho et al. (2006) explain how firms can use the concept of hyperbolic discounting - people are poor forecasters and prefer instant gratification - can be employed to benefit a firm. They find that by making daily gym plans seem expensive and annual ones cheaper by comparison, people will buy the yearly membership, even though they will not use it enough to justify their payment. Furthermore, a variety of web articles explain the current use of BE in marketing practices</w:t>
      </w:r>
      <w:r w:rsidR="00340B96">
        <w:rPr>
          <w:rFonts w:ascii="Arial" w:hAnsi="Arial" w:cs="Arial"/>
          <w:color w:val="000000"/>
          <w:sz w:val="22"/>
          <w:szCs w:val="22"/>
        </w:rPr>
        <w:t>,</w:t>
      </w:r>
      <w:r w:rsidRPr="000405E1">
        <w:rPr>
          <w:rFonts w:ascii="Arial" w:hAnsi="Arial" w:cs="Arial"/>
          <w:color w:val="000000"/>
          <w:sz w:val="22"/>
          <w:szCs w:val="22"/>
        </w:rPr>
        <w:t xml:space="preserve"> for example using choice architecture in supermarkets (Owrid, 2014), or anchoring in price-setting (Thomas-</w:t>
      </w:r>
      <w:proofErr w:type="spellStart"/>
      <w:r w:rsidRPr="000405E1">
        <w:rPr>
          <w:rFonts w:ascii="Arial" w:hAnsi="Arial" w:cs="Arial"/>
          <w:color w:val="000000"/>
          <w:sz w:val="22"/>
          <w:szCs w:val="22"/>
        </w:rPr>
        <w:t>Comenole</w:t>
      </w:r>
      <w:proofErr w:type="spellEnd"/>
      <w:r w:rsidRPr="000405E1">
        <w:rPr>
          <w:rFonts w:ascii="Arial" w:hAnsi="Arial" w:cs="Arial"/>
          <w:color w:val="000000"/>
          <w:sz w:val="22"/>
          <w:szCs w:val="22"/>
        </w:rPr>
        <w:t>, 2020)(see also Kotler, 2016; Jha 2018). However, there is limited academia formalising these ideas.</w:t>
      </w:r>
    </w:p>
    <w:p w14:paraId="71F7F5C3" w14:textId="3095CCDF" w:rsidR="00340B96" w:rsidRPr="00E50E11" w:rsidRDefault="000405E1" w:rsidP="00F07EC3">
      <w:pPr>
        <w:spacing w:before="240" w:after="240" w:line="360" w:lineRule="auto"/>
        <w:rPr>
          <w:rFonts w:ascii="Arial" w:hAnsi="Arial" w:cs="Arial"/>
          <w:color w:val="000000"/>
          <w:sz w:val="22"/>
          <w:szCs w:val="22"/>
        </w:rPr>
      </w:pPr>
      <w:r w:rsidRPr="000405E1">
        <w:rPr>
          <w:rFonts w:ascii="Arial" w:hAnsi="Arial" w:cs="Arial"/>
          <w:color w:val="000000"/>
          <w:sz w:val="22"/>
          <w:szCs w:val="22"/>
        </w:rPr>
        <w:t xml:space="preserve">Furthermore, very little research focuses on the promotional (primarily advertising) aspects of marketing. The studies that do take advertising into account seem constricted. For example, </w:t>
      </w:r>
      <w:proofErr w:type="spellStart"/>
      <w:r w:rsidRPr="000405E1">
        <w:rPr>
          <w:rFonts w:ascii="Arial" w:hAnsi="Arial" w:cs="Arial"/>
          <w:color w:val="000000"/>
          <w:sz w:val="22"/>
          <w:szCs w:val="22"/>
        </w:rPr>
        <w:t>März’s</w:t>
      </w:r>
      <w:proofErr w:type="spellEnd"/>
      <w:r w:rsidRPr="000405E1">
        <w:rPr>
          <w:rFonts w:ascii="Arial" w:hAnsi="Arial" w:cs="Arial"/>
          <w:color w:val="000000"/>
          <w:sz w:val="22"/>
          <w:szCs w:val="22"/>
        </w:rPr>
        <w:t xml:space="preserve"> (2019) research on loss-aversion in advertising is done with mathematical models, which is intuitive, but limits how loss-aversion is </w:t>
      </w:r>
      <w:r w:rsidRPr="000405E1">
        <w:rPr>
          <w:rFonts w:ascii="Arial" w:hAnsi="Arial" w:cs="Arial"/>
          <w:color w:val="000000"/>
          <w:sz w:val="22"/>
          <w:szCs w:val="22"/>
        </w:rPr>
        <w:lastRenderedPageBreak/>
        <w:t xml:space="preserve">applied. Another example is research that considers the strategic practices around advertising (Karle and Schumacher, 2017). They discuss the implications of loss-aversion in relation to advertising, but focus more on strategy in a monopolised market, thereby not considering aspects such as competition and advertising context. </w:t>
      </w:r>
    </w:p>
    <w:p w14:paraId="3BF7AD2B" w14:textId="77777777" w:rsidR="000405E1" w:rsidRPr="00DD5033" w:rsidRDefault="000405E1" w:rsidP="0023629E">
      <w:pPr>
        <w:pStyle w:val="Heading1"/>
        <w:pBdr>
          <w:bottom w:val="single" w:sz="4" w:space="1" w:color="auto"/>
        </w:pBdr>
        <w:rPr>
          <w:rFonts w:ascii="Arial" w:hAnsi="Arial" w:cs="Arial"/>
          <w:b/>
          <w:bCs/>
          <w:color w:val="auto"/>
          <w:sz w:val="28"/>
          <w:szCs w:val="28"/>
        </w:rPr>
      </w:pPr>
      <w:bookmarkStart w:id="6" w:name="_Toc134664406"/>
      <w:r w:rsidRPr="00DD5033">
        <w:rPr>
          <w:rFonts w:ascii="Arial" w:hAnsi="Arial" w:cs="Arial"/>
          <w:b/>
          <w:bCs/>
          <w:color w:val="auto"/>
          <w:sz w:val="28"/>
          <w:szCs w:val="28"/>
        </w:rPr>
        <w:t>Methodology</w:t>
      </w:r>
      <w:bookmarkEnd w:id="6"/>
    </w:p>
    <w:p w14:paraId="173E8552" w14:textId="77777777" w:rsidR="00DD5033" w:rsidRDefault="00DD5033" w:rsidP="0023629E">
      <w:pPr>
        <w:pStyle w:val="Heading2"/>
        <w:rPr>
          <w:rFonts w:ascii="Arial" w:hAnsi="Arial" w:cs="Arial"/>
          <w:b/>
          <w:bCs/>
          <w:sz w:val="24"/>
          <w:szCs w:val="24"/>
          <w:u w:val="single"/>
        </w:rPr>
      </w:pPr>
    </w:p>
    <w:p w14:paraId="27BB30FA" w14:textId="70F8E38D" w:rsidR="000405E1" w:rsidRPr="00DD5033" w:rsidRDefault="000405E1" w:rsidP="0023629E">
      <w:pPr>
        <w:pStyle w:val="Heading2"/>
        <w:rPr>
          <w:rFonts w:ascii="Arial" w:hAnsi="Arial" w:cs="Arial"/>
          <w:b/>
          <w:bCs/>
          <w:color w:val="auto"/>
          <w:sz w:val="24"/>
          <w:szCs w:val="24"/>
          <w:u w:val="single"/>
        </w:rPr>
      </w:pPr>
      <w:bookmarkStart w:id="7" w:name="_Toc134664407"/>
      <w:r w:rsidRPr="00DD5033">
        <w:rPr>
          <w:rFonts w:ascii="Arial" w:hAnsi="Arial" w:cs="Arial"/>
          <w:b/>
          <w:bCs/>
          <w:color w:val="auto"/>
          <w:sz w:val="24"/>
          <w:szCs w:val="24"/>
          <w:u w:val="single"/>
        </w:rPr>
        <w:t>Relevant Studies:</w:t>
      </w:r>
      <w:bookmarkEnd w:id="7"/>
      <w:r w:rsidRPr="00DD5033">
        <w:rPr>
          <w:rFonts w:ascii="Arial" w:hAnsi="Arial" w:cs="Arial"/>
          <w:b/>
          <w:bCs/>
          <w:color w:val="auto"/>
          <w:sz w:val="24"/>
          <w:szCs w:val="24"/>
          <w:u w:val="single"/>
        </w:rPr>
        <w:t xml:space="preserve"> </w:t>
      </w:r>
    </w:p>
    <w:p w14:paraId="53529EF1" w14:textId="77777777" w:rsidR="000405E1" w:rsidRPr="000405E1" w:rsidRDefault="000405E1" w:rsidP="000405E1">
      <w:pPr>
        <w:pStyle w:val="NormalWeb"/>
        <w:spacing w:before="240" w:beforeAutospacing="0" w:after="240" w:afterAutospacing="0" w:line="360" w:lineRule="auto"/>
        <w:rPr>
          <w:rFonts w:ascii="Arial" w:hAnsi="Arial" w:cs="Arial"/>
          <w:sz w:val="22"/>
          <w:szCs w:val="22"/>
        </w:rPr>
      </w:pPr>
      <w:r w:rsidRPr="000405E1">
        <w:rPr>
          <w:rFonts w:ascii="Arial" w:hAnsi="Arial" w:cs="Arial"/>
          <w:color w:val="000000"/>
          <w:sz w:val="22"/>
          <w:szCs w:val="22"/>
        </w:rPr>
        <w:t>Adams and Smart (2017) show how BE can be used to promote financial products. It includes explanations of BE concepts in advertising, including loss-aversion and framing. However, they create example advertisements to explain the concepts in context. Furthermore, there is significant focus on the regulatory implications in financial product advertising.</w:t>
      </w:r>
    </w:p>
    <w:p w14:paraId="23A85F44" w14:textId="77777777" w:rsidR="000405E1" w:rsidRPr="000405E1" w:rsidRDefault="000405E1" w:rsidP="000405E1">
      <w:pPr>
        <w:pStyle w:val="NormalWeb"/>
        <w:spacing w:before="240" w:beforeAutospacing="0" w:after="240" w:afterAutospacing="0" w:line="360" w:lineRule="auto"/>
        <w:rPr>
          <w:rFonts w:ascii="Arial" w:hAnsi="Arial" w:cs="Arial"/>
          <w:color w:val="000000"/>
          <w:sz w:val="22"/>
          <w:szCs w:val="22"/>
        </w:rPr>
      </w:pPr>
      <w:proofErr w:type="spellStart"/>
      <w:r w:rsidRPr="000405E1">
        <w:rPr>
          <w:rFonts w:ascii="Arial" w:hAnsi="Arial" w:cs="Arial"/>
          <w:color w:val="000000"/>
          <w:sz w:val="22"/>
          <w:szCs w:val="22"/>
        </w:rPr>
        <w:t>Mulderrig</w:t>
      </w:r>
      <w:proofErr w:type="spellEnd"/>
      <w:r w:rsidRPr="000405E1">
        <w:rPr>
          <w:rFonts w:ascii="Arial" w:hAnsi="Arial" w:cs="Arial"/>
          <w:color w:val="000000"/>
          <w:sz w:val="22"/>
          <w:szCs w:val="22"/>
        </w:rPr>
        <w:t xml:space="preserve"> (2016) analyses a UK obesity social marketing campaign. They use a critical discourse analysis (CDA) to evaluate the message of the advertisement. This helped by proving the effectiveness of a qualitative approach to analyse advertising and considering its framing. Notwithstanding the differing goals, their research is influential to this dissertation. </w:t>
      </w:r>
    </w:p>
    <w:p w14:paraId="0D5B73C5" w14:textId="77777777" w:rsidR="000405E1" w:rsidRPr="00DD5033" w:rsidRDefault="000405E1" w:rsidP="0023629E">
      <w:pPr>
        <w:pStyle w:val="Heading2"/>
        <w:rPr>
          <w:rFonts w:ascii="Arial" w:hAnsi="Arial" w:cs="Arial"/>
          <w:b/>
          <w:bCs/>
          <w:color w:val="auto"/>
          <w:sz w:val="24"/>
          <w:szCs w:val="24"/>
          <w:u w:val="single"/>
        </w:rPr>
      </w:pPr>
      <w:bookmarkStart w:id="8" w:name="_Toc134664408"/>
      <w:r w:rsidRPr="00DD5033">
        <w:rPr>
          <w:rFonts w:ascii="Arial" w:hAnsi="Arial" w:cs="Arial"/>
          <w:b/>
          <w:bCs/>
          <w:color w:val="auto"/>
          <w:sz w:val="24"/>
          <w:szCs w:val="24"/>
          <w:u w:val="single"/>
        </w:rPr>
        <w:t>Process:</w:t>
      </w:r>
      <w:bookmarkEnd w:id="8"/>
    </w:p>
    <w:p w14:paraId="08750BA9" w14:textId="70EE1380" w:rsidR="000405E1" w:rsidRPr="000405E1" w:rsidRDefault="000405E1" w:rsidP="000405E1">
      <w:pPr>
        <w:pStyle w:val="NormalWeb"/>
        <w:spacing w:before="240" w:beforeAutospacing="0" w:after="240" w:afterAutospacing="0" w:line="360" w:lineRule="auto"/>
        <w:rPr>
          <w:rFonts w:ascii="Arial" w:hAnsi="Arial" w:cs="Arial"/>
          <w:sz w:val="22"/>
          <w:szCs w:val="22"/>
        </w:rPr>
      </w:pPr>
      <w:r w:rsidRPr="000405E1">
        <w:rPr>
          <w:rFonts w:ascii="Arial" w:hAnsi="Arial" w:cs="Arial"/>
          <w:color w:val="000000"/>
          <w:sz w:val="22"/>
          <w:szCs w:val="22"/>
        </w:rPr>
        <w:t xml:space="preserve">An important BE concept to introduce is framing, which dictates that the way information is presented can affect the preferences regarding a prospect. It can even change the decisions made about the same prospect (Tversky and Kahneman, 1981). Framing effects vary with context, the (behavioural) type of person (Hsiao-Ching et al., 2008) as well as whether it is gain- or loss-framed (focusing on benefits or costs) (Shiv et al., 1997;  Easwar and Yang, 2015). Framing is relevant here because advertisements meticulously use specific language, </w:t>
      </w:r>
      <w:r w:rsidR="00340B96" w:rsidRPr="000405E1">
        <w:rPr>
          <w:rFonts w:ascii="Arial" w:hAnsi="Arial" w:cs="Arial"/>
          <w:color w:val="000000"/>
          <w:sz w:val="22"/>
          <w:szCs w:val="22"/>
        </w:rPr>
        <w:t>visuals,</w:t>
      </w:r>
      <w:r w:rsidRPr="000405E1">
        <w:rPr>
          <w:rFonts w:ascii="Arial" w:hAnsi="Arial" w:cs="Arial"/>
          <w:color w:val="000000"/>
          <w:sz w:val="22"/>
          <w:szCs w:val="22"/>
        </w:rPr>
        <w:t xml:space="preserve"> and music to convey their message</w:t>
      </w:r>
      <w:r w:rsidR="00340B96">
        <w:rPr>
          <w:rFonts w:ascii="Arial" w:hAnsi="Arial" w:cs="Arial"/>
          <w:color w:val="000000"/>
          <w:sz w:val="22"/>
          <w:szCs w:val="22"/>
        </w:rPr>
        <w:t>,</w:t>
      </w:r>
      <w:r w:rsidRPr="000405E1">
        <w:rPr>
          <w:rFonts w:ascii="Arial" w:hAnsi="Arial" w:cs="Arial"/>
          <w:color w:val="000000"/>
          <w:sz w:val="22"/>
          <w:szCs w:val="22"/>
        </w:rPr>
        <w:t xml:space="preserve"> and their framing affects the perception of brands (Abdi and </w:t>
      </w:r>
      <w:proofErr w:type="spellStart"/>
      <w:r w:rsidRPr="000405E1">
        <w:rPr>
          <w:rFonts w:ascii="Arial" w:hAnsi="Arial" w:cs="Arial"/>
          <w:color w:val="000000"/>
          <w:sz w:val="22"/>
          <w:szCs w:val="22"/>
        </w:rPr>
        <w:t>Irandoust</w:t>
      </w:r>
      <w:proofErr w:type="spellEnd"/>
      <w:r w:rsidRPr="000405E1">
        <w:rPr>
          <w:rFonts w:ascii="Arial" w:hAnsi="Arial" w:cs="Arial"/>
          <w:color w:val="000000"/>
          <w:sz w:val="22"/>
          <w:szCs w:val="22"/>
        </w:rPr>
        <w:t>, 2013). How these advertisements are framed to achieve an effect on product or brand perception is what is analysed. </w:t>
      </w:r>
    </w:p>
    <w:p w14:paraId="0D4D03A0" w14:textId="77777777" w:rsidR="000405E1" w:rsidRPr="000405E1" w:rsidRDefault="000405E1" w:rsidP="000405E1">
      <w:pPr>
        <w:pStyle w:val="NormalWeb"/>
        <w:spacing w:before="240" w:beforeAutospacing="0" w:after="240" w:afterAutospacing="0" w:line="360" w:lineRule="auto"/>
        <w:rPr>
          <w:rFonts w:ascii="Arial" w:hAnsi="Arial" w:cs="Arial"/>
          <w:sz w:val="22"/>
          <w:szCs w:val="22"/>
        </w:rPr>
      </w:pPr>
      <w:r w:rsidRPr="000405E1">
        <w:rPr>
          <w:rFonts w:ascii="Arial" w:hAnsi="Arial" w:cs="Arial"/>
          <w:color w:val="000000"/>
          <w:sz w:val="22"/>
          <w:szCs w:val="22"/>
        </w:rPr>
        <w:t>Three companies were chosen for this analysis: </w:t>
      </w:r>
    </w:p>
    <w:p w14:paraId="5E90D190" w14:textId="77777777" w:rsidR="000405E1" w:rsidRPr="000405E1" w:rsidRDefault="000405E1" w:rsidP="000405E1">
      <w:pPr>
        <w:pStyle w:val="NormalWeb"/>
        <w:numPr>
          <w:ilvl w:val="0"/>
          <w:numId w:val="3"/>
        </w:numPr>
        <w:spacing w:before="240" w:beforeAutospacing="0" w:after="0" w:afterAutospacing="0" w:line="360" w:lineRule="auto"/>
        <w:textAlignment w:val="baseline"/>
        <w:rPr>
          <w:rFonts w:ascii="Arial" w:hAnsi="Arial" w:cs="Arial"/>
          <w:color w:val="000000"/>
          <w:sz w:val="22"/>
          <w:szCs w:val="22"/>
        </w:rPr>
      </w:pPr>
      <w:r w:rsidRPr="000405E1">
        <w:rPr>
          <w:rFonts w:ascii="Arial" w:hAnsi="Arial" w:cs="Arial"/>
          <w:color w:val="000000"/>
          <w:sz w:val="22"/>
          <w:szCs w:val="22"/>
        </w:rPr>
        <w:t>Coca Cola (carbonated drinks)</w:t>
      </w:r>
    </w:p>
    <w:p w14:paraId="74C4633E" w14:textId="77777777" w:rsidR="000405E1" w:rsidRPr="000405E1" w:rsidRDefault="000405E1" w:rsidP="000405E1">
      <w:pPr>
        <w:pStyle w:val="NormalWeb"/>
        <w:numPr>
          <w:ilvl w:val="0"/>
          <w:numId w:val="3"/>
        </w:numPr>
        <w:spacing w:before="0" w:beforeAutospacing="0" w:after="0" w:afterAutospacing="0" w:line="360" w:lineRule="auto"/>
        <w:textAlignment w:val="baseline"/>
        <w:rPr>
          <w:rFonts w:ascii="Arial" w:hAnsi="Arial" w:cs="Arial"/>
          <w:color w:val="000000"/>
          <w:sz w:val="22"/>
          <w:szCs w:val="22"/>
        </w:rPr>
      </w:pPr>
      <w:r w:rsidRPr="000405E1">
        <w:rPr>
          <w:rFonts w:ascii="Arial" w:hAnsi="Arial" w:cs="Arial"/>
          <w:color w:val="000000"/>
          <w:sz w:val="22"/>
          <w:szCs w:val="22"/>
        </w:rPr>
        <w:t>Nike (sportswear)</w:t>
      </w:r>
    </w:p>
    <w:p w14:paraId="2D202AE0" w14:textId="77777777" w:rsidR="000405E1" w:rsidRPr="000405E1" w:rsidRDefault="000405E1" w:rsidP="000405E1">
      <w:pPr>
        <w:pStyle w:val="NormalWeb"/>
        <w:numPr>
          <w:ilvl w:val="0"/>
          <w:numId w:val="3"/>
        </w:numPr>
        <w:spacing w:before="0" w:beforeAutospacing="0" w:after="240" w:afterAutospacing="0" w:line="360" w:lineRule="auto"/>
        <w:textAlignment w:val="baseline"/>
        <w:rPr>
          <w:rFonts w:ascii="Arial" w:hAnsi="Arial" w:cs="Arial"/>
          <w:color w:val="000000"/>
          <w:sz w:val="22"/>
          <w:szCs w:val="22"/>
        </w:rPr>
      </w:pPr>
      <w:r w:rsidRPr="000405E1">
        <w:rPr>
          <w:rFonts w:ascii="Arial" w:hAnsi="Arial" w:cs="Arial"/>
          <w:color w:val="000000"/>
          <w:sz w:val="22"/>
          <w:szCs w:val="22"/>
        </w:rPr>
        <w:t>De Beers (jewellery)</w:t>
      </w:r>
    </w:p>
    <w:p w14:paraId="461995D6" w14:textId="1B22BD5D" w:rsidR="000405E1" w:rsidRPr="000405E1" w:rsidRDefault="000405E1" w:rsidP="000405E1">
      <w:pPr>
        <w:pStyle w:val="NormalWeb"/>
        <w:spacing w:before="240" w:beforeAutospacing="0" w:after="240" w:afterAutospacing="0" w:line="360" w:lineRule="auto"/>
        <w:rPr>
          <w:rFonts w:ascii="Arial" w:hAnsi="Arial" w:cs="Arial"/>
          <w:sz w:val="22"/>
          <w:szCs w:val="22"/>
        </w:rPr>
      </w:pPr>
      <w:r w:rsidRPr="000405E1">
        <w:rPr>
          <w:rFonts w:ascii="Arial" w:hAnsi="Arial" w:cs="Arial"/>
          <w:color w:val="000000"/>
          <w:sz w:val="22"/>
          <w:szCs w:val="22"/>
        </w:rPr>
        <w:lastRenderedPageBreak/>
        <w:t>Each based on having sustained a majority market share in their industries for over a decade</w:t>
      </w:r>
      <w:r w:rsidR="009C5DB6">
        <w:rPr>
          <w:rFonts w:ascii="Arial" w:hAnsi="Arial" w:cs="Arial"/>
          <w:color w:val="000000"/>
          <w:sz w:val="22"/>
          <w:szCs w:val="22"/>
        </w:rPr>
        <w:t xml:space="preserve">. </w:t>
      </w:r>
      <w:r w:rsidRPr="000405E1">
        <w:rPr>
          <w:rFonts w:ascii="Arial" w:hAnsi="Arial" w:cs="Arial"/>
          <w:color w:val="000000"/>
          <w:sz w:val="22"/>
          <w:szCs w:val="22"/>
        </w:rPr>
        <w:t>Each advertisement was then selected based on having a compelling real-life context motivating them</w:t>
      </w:r>
      <w:r w:rsidR="009C5DB6">
        <w:rPr>
          <w:rFonts w:ascii="Arial" w:hAnsi="Arial" w:cs="Arial"/>
          <w:color w:val="000000"/>
          <w:sz w:val="22"/>
          <w:szCs w:val="22"/>
        </w:rPr>
        <w:t xml:space="preserve"> </w:t>
      </w:r>
      <w:r w:rsidR="009C5DB6" w:rsidRPr="000405E1">
        <w:rPr>
          <w:rFonts w:ascii="Arial" w:hAnsi="Arial" w:cs="Arial"/>
          <w:color w:val="000000"/>
          <w:sz w:val="22"/>
          <w:szCs w:val="22"/>
        </w:rPr>
        <w:t>(see Appendix A</w:t>
      </w:r>
      <w:r w:rsidR="009C5DB6">
        <w:rPr>
          <w:rFonts w:ascii="Arial" w:hAnsi="Arial" w:cs="Arial"/>
          <w:color w:val="000000"/>
          <w:sz w:val="22"/>
          <w:szCs w:val="22"/>
        </w:rPr>
        <w:t>; B</w:t>
      </w:r>
      <w:r w:rsidR="009C5DB6" w:rsidRPr="000405E1">
        <w:rPr>
          <w:rFonts w:ascii="Arial" w:hAnsi="Arial" w:cs="Arial"/>
          <w:color w:val="000000"/>
          <w:sz w:val="22"/>
          <w:szCs w:val="22"/>
        </w:rPr>
        <w:t>)</w:t>
      </w:r>
      <w:r w:rsidRPr="000405E1">
        <w:rPr>
          <w:rFonts w:ascii="Arial" w:hAnsi="Arial" w:cs="Arial"/>
          <w:color w:val="000000"/>
          <w:sz w:val="22"/>
          <w:szCs w:val="22"/>
        </w:rPr>
        <w:t>. </w:t>
      </w:r>
    </w:p>
    <w:p w14:paraId="5E961100" w14:textId="77777777" w:rsidR="000405E1" w:rsidRPr="000405E1" w:rsidRDefault="000405E1" w:rsidP="000405E1">
      <w:pPr>
        <w:pStyle w:val="NormalWeb"/>
        <w:spacing w:before="240" w:beforeAutospacing="0" w:after="240" w:afterAutospacing="0" w:line="360" w:lineRule="auto"/>
        <w:rPr>
          <w:rFonts w:ascii="Arial" w:hAnsi="Arial" w:cs="Arial"/>
          <w:sz w:val="22"/>
          <w:szCs w:val="22"/>
        </w:rPr>
      </w:pPr>
      <w:r w:rsidRPr="000405E1">
        <w:rPr>
          <w:rFonts w:ascii="Arial" w:hAnsi="Arial" w:cs="Arial"/>
          <w:color w:val="000000"/>
          <w:sz w:val="22"/>
          <w:szCs w:val="22"/>
        </w:rPr>
        <w:t>The generalisability may have been improved by selecting companies and advertisements using a random generator. Furthermore, the prospect of a compelling context itself is subjective and allows for a selection bias, as the chosen advertisements may not be representative samples. However, it is important to note that the aim of this research is not to be generalisable, and instead to provide examples of BE concepts in real advertisements and theorise their effectiveness. However, future research could benefit from a larger and more representative sample.  </w:t>
      </w:r>
    </w:p>
    <w:p w14:paraId="3E171A2C" w14:textId="77777777" w:rsidR="000405E1" w:rsidRPr="000405E1" w:rsidRDefault="000405E1" w:rsidP="000405E1">
      <w:pPr>
        <w:pStyle w:val="NormalWeb"/>
        <w:spacing w:before="240" w:beforeAutospacing="0" w:after="240" w:afterAutospacing="0" w:line="360" w:lineRule="auto"/>
        <w:rPr>
          <w:rFonts w:ascii="Arial" w:hAnsi="Arial" w:cs="Arial"/>
          <w:sz w:val="22"/>
          <w:szCs w:val="22"/>
        </w:rPr>
      </w:pPr>
      <w:r w:rsidRPr="000405E1">
        <w:rPr>
          <w:rFonts w:ascii="Arial" w:hAnsi="Arial" w:cs="Arial"/>
          <w:color w:val="000000"/>
          <w:sz w:val="22"/>
          <w:szCs w:val="22"/>
        </w:rPr>
        <w:t xml:space="preserve">Using the conclusions of </w:t>
      </w:r>
      <w:proofErr w:type="spellStart"/>
      <w:r w:rsidRPr="000405E1">
        <w:rPr>
          <w:rFonts w:ascii="Arial" w:hAnsi="Arial" w:cs="Arial"/>
          <w:color w:val="000000"/>
          <w:sz w:val="22"/>
          <w:szCs w:val="22"/>
        </w:rPr>
        <w:t>Corvi</w:t>
      </w:r>
      <w:proofErr w:type="spellEnd"/>
      <w:r w:rsidRPr="000405E1">
        <w:rPr>
          <w:rFonts w:ascii="Arial" w:hAnsi="Arial" w:cs="Arial"/>
          <w:color w:val="000000"/>
          <w:sz w:val="22"/>
          <w:szCs w:val="22"/>
        </w:rPr>
        <w:t xml:space="preserve"> (2010), four categories were created to analyse the impact of advertising messages: </w:t>
      </w:r>
    </w:p>
    <w:p w14:paraId="1753D66A" w14:textId="77777777" w:rsidR="000405E1" w:rsidRPr="000405E1" w:rsidRDefault="000405E1" w:rsidP="000405E1">
      <w:pPr>
        <w:pStyle w:val="NormalWeb"/>
        <w:numPr>
          <w:ilvl w:val="0"/>
          <w:numId w:val="4"/>
        </w:numPr>
        <w:spacing w:before="240" w:beforeAutospacing="0" w:after="0" w:afterAutospacing="0" w:line="360" w:lineRule="auto"/>
        <w:textAlignment w:val="baseline"/>
        <w:rPr>
          <w:rFonts w:ascii="Arial" w:hAnsi="Arial" w:cs="Arial"/>
          <w:color w:val="000000"/>
          <w:sz w:val="22"/>
          <w:szCs w:val="22"/>
        </w:rPr>
      </w:pPr>
      <w:r w:rsidRPr="000405E1">
        <w:rPr>
          <w:rFonts w:ascii="Arial" w:hAnsi="Arial" w:cs="Arial"/>
          <w:color w:val="000000"/>
          <w:sz w:val="22"/>
          <w:szCs w:val="22"/>
        </w:rPr>
        <w:t>Language (written and spoken)</w:t>
      </w:r>
    </w:p>
    <w:p w14:paraId="06555E7A" w14:textId="77777777" w:rsidR="000405E1" w:rsidRPr="000405E1" w:rsidRDefault="000405E1" w:rsidP="000405E1">
      <w:pPr>
        <w:pStyle w:val="NormalWeb"/>
        <w:numPr>
          <w:ilvl w:val="0"/>
          <w:numId w:val="4"/>
        </w:numPr>
        <w:spacing w:before="0" w:beforeAutospacing="0" w:after="0" w:afterAutospacing="0" w:line="360" w:lineRule="auto"/>
        <w:textAlignment w:val="baseline"/>
        <w:rPr>
          <w:rFonts w:ascii="Arial" w:hAnsi="Arial" w:cs="Arial"/>
          <w:color w:val="000000"/>
          <w:sz w:val="22"/>
          <w:szCs w:val="22"/>
        </w:rPr>
      </w:pPr>
      <w:r w:rsidRPr="000405E1">
        <w:rPr>
          <w:rFonts w:ascii="Arial" w:hAnsi="Arial" w:cs="Arial"/>
          <w:color w:val="000000"/>
          <w:sz w:val="22"/>
          <w:szCs w:val="22"/>
        </w:rPr>
        <w:t>Visuals (photos and videos)</w:t>
      </w:r>
    </w:p>
    <w:p w14:paraId="14162A1E" w14:textId="77777777" w:rsidR="000405E1" w:rsidRPr="000405E1" w:rsidRDefault="000405E1" w:rsidP="000405E1">
      <w:pPr>
        <w:pStyle w:val="NormalWeb"/>
        <w:numPr>
          <w:ilvl w:val="0"/>
          <w:numId w:val="4"/>
        </w:numPr>
        <w:spacing w:before="0" w:beforeAutospacing="0" w:after="0" w:afterAutospacing="0" w:line="360" w:lineRule="auto"/>
        <w:textAlignment w:val="baseline"/>
        <w:rPr>
          <w:rFonts w:ascii="Arial" w:hAnsi="Arial" w:cs="Arial"/>
          <w:color w:val="000000"/>
          <w:sz w:val="22"/>
          <w:szCs w:val="22"/>
        </w:rPr>
      </w:pPr>
      <w:r w:rsidRPr="000405E1">
        <w:rPr>
          <w:rFonts w:ascii="Arial" w:hAnsi="Arial" w:cs="Arial"/>
          <w:color w:val="000000"/>
          <w:sz w:val="22"/>
          <w:szCs w:val="22"/>
        </w:rPr>
        <w:t>Music </w:t>
      </w:r>
    </w:p>
    <w:p w14:paraId="315A726D" w14:textId="77777777" w:rsidR="000405E1" w:rsidRPr="000405E1" w:rsidRDefault="000405E1" w:rsidP="000405E1">
      <w:pPr>
        <w:pStyle w:val="NormalWeb"/>
        <w:numPr>
          <w:ilvl w:val="0"/>
          <w:numId w:val="4"/>
        </w:numPr>
        <w:spacing w:before="0" w:beforeAutospacing="0" w:after="240" w:afterAutospacing="0" w:line="360" w:lineRule="auto"/>
        <w:textAlignment w:val="baseline"/>
        <w:rPr>
          <w:rFonts w:ascii="Arial" w:hAnsi="Arial" w:cs="Arial"/>
          <w:color w:val="000000"/>
          <w:sz w:val="22"/>
          <w:szCs w:val="22"/>
        </w:rPr>
      </w:pPr>
      <w:r w:rsidRPr="000405E1">
        <w:rPr>
          <w:rFonts w:ascii="Arial" w:hAnsi="Arial" w:cs="Arial"/>
          <w:color w:val="000000"/>
          <w:sz w:val="22"/>
          <w:szCs w:val="22"/>
        </w:rPr>
        <w:t>Overarching message</w:t>
      </w:r>
    </w:p>
    <w:p w14:paraId="75E49BE8" w14:textId="1BA40146" w:rsidR="000405E1" w:rsidRPr="000405E1" w:rsidRDefault="000405E1" w:rsidP="000405E1">
      <w:pPr>
        <w:pStyle w:val="NormalWeb"/>
        <w:spacing w:before="240" w:beforeAutospacing="0" w:after="240" w:afterAutospacing="0" w:line="360" w:lineRule="auto"/>
        <w:rPr>
          <w:rFonts w:ascii="Arial" w:hAnsi="Arial" w:cs="Arial"/>
          <w:sz w:val="22"/>
          <w:szCs w:val="22"/>
        </w:rPr>
      </w:pPr>
      <w:r w:rsidRPr="000405E1">
        <w:rPr>
          <w:rFonts w:ascii="Arial" w:hAnsi="Arial" w:cs="Arial"/>
          <w:color w:val="000000"/>
          <w:sz w:val="22"/>
          <w:szCs w:val="22"/>
        </w:rPr>
        <w:t>A discourse analysis (DA) was deemed the best method of analysis because of its broad applicability despite the medium. DA is not just limited to verbal or written conversations and encapsulates any form of discourse (</w:t>
      </w:r>
      <w:proofErr w:type="spellStart"/>
      <w:r w:rsidRPr="000405E1">
        <w:rPr>
          <w:rFonts w:ascii="Arial" w:hAnsi="Arial" w:cs="Arial"/>
          <w:color w:val="000000"/>
          <w:sz w:val="22"/>
          <w:szCs w:val="22"/>
        </w:rPr>
        <w:t>Wodak</w:t>
      </w:r>
      <w:proofErr w:type="spellEnd"/>
      <w:r w:rsidRPr="000405E1">
        <w:rPr>
          <w:rFonts w:ascii="Arial" w:hAnsi="Arial" w:cs="Arial"/>
          <w:color w:val="000000"/>
          <w:sz w:val="22"/>
          <w:szCs w:val="22"/>
        </w:rPr>
        <w:t xml:space="preserve"> and Meyer, 200</w:t>
      </w:r>
      <w:r w:rsidR="006A7F38">
        <w:rPr>
          <w:rFonts w:ascii="Arial" w:hAnsi="Arial" w:cs="Arial"/>
          <w:color w:val="000000"/>
          <w:sz w:val="22"/>
          <w:szCs w:val="22"/>
        </w:rPr>
        <w:t>1</w:t>
      </w:r>
      <w:r w:rsidRPr="000405E1">
        <w:rPr>
          <w:rFonts w:ascii="Arial" w:hAnsi="Arial" w:cs="Arial"/>
          <w:color w:val="000000"/>
          <w:sz w:val="22"/>
          <w:szCs w:val="22"/>
        </w:rPr>
        <w:t>). Secondly, the literature indicates that language is employed to achieve a specific purpose, which is reflected in the discourse (Bauer, 2010). Finally, as Cook (1989) and Sutherland (2016) conclude, a DA is not just a linguistic analysis but also an evaluation of the way discourse is presented and the context in which it occurs. The combination of these factors allows DA to analyse the framing of advertisements, being effective by in taking all message-relaying aspects of the advertisements into account. </w:t>
      </w:r>
    </w:p>
    <w:p w14:paraId="0D3C5C48" w14:textId="243B670B" w:rsidR="000405E1" w:rsidRPr="008D10E0" w:rsidRDefault="000405E1" w:rsidP="008D10E0">
      <w:pPr>
        <w:pStyle w:val="NormalWeb"/>
        <w:spacing w:before="240" w:beforeAutospacing="0" w:after="240" w:afterAutospacing="0" w:line="360" w:lineRule="auto"/>
        <w:rPr>
          <w:rFonts w:ascii="Arial" w:hAnsi="Arial" w:cs="Arial"/>
          <w:sz w:val="22"/>
          <w:szCs w:val="22"/>
        </w:rPr>
      </w:pPr>
      <w:r w:rsidRPr="000405E1">
        <w:rPr>
          <w:rFonts w:ascii="Arial" w:hAnsi="Arial" w:cs="Arial"/>
          <w:color w:val="000000"/>
          <w:sz w:val="22"/>
          <w:szCs w:val="22"/>
        </w:rPr>
        <w:t>A distinction is required here. CDA places a greater degree of focus on the power struggles, dominance and inequality either proposed by the discourse or the context whereby it occurs (Habibie, 2010). Though both DA and CDA are viable methods of analysis, since this dissertation does not explore the power struggles or inequality between a consumer and a brand, a DA was deemed more suitable.</w:t>
      </w:r>
    </w:p>
    <w:p w14:paraId="610FDDA1" w14:textId="77777777" w:rsidR="009C5DB6" w:rsidRDefault="009C5DB6" w:rsidP="000405E1">
      <w:pPr>
        <w:pBdr>
          <w:bottom w:val="single" w:sz="4" w:space="1" w:color="auto"/>
        </w:pBdr>
        <w:spacing w:before="240" w:after="240" w:line="360" w:lineRule="auto"/>
        <w:rPr>
          <w:rFonts w:ascii="Arial" w:hAnsi="Arial" w:cs="Arial"/>
          <w:b/>
          <w:bCs/>
          <w:color w:val="000000"/>
          <w:sz w:val="28"/>
          <w:szCs w:val="28"/>
        </w:rPr>
      </w:pPr>
    </w:p>
    <w:p w14:paraId="43AEFA46" w14:textId="77777777" w:rsidR="009C5DB6" w:rsidRDefault="009C5DB6" w:rsidP="000405E1">
      <w:pPr>
        <w:pBdr>
          <w:bottom w:val="single" w:sz="4" w:space="1" w:color="auto"/>
        </w:pBdr>
        <w:spacing w:before="240" w:after="240" w:line="360" w:lineRule="auto"/>
        <w:rPr>
          <w:rFonts w:ascii="Arial" w:hAnsi="Arial" w:cs="Arial"/>
          <w:b/>
          <w:bCs/>
          <w:color w:val="000000"/>
          <w:sz w:val="28"/>
          <w:szCs w:val="28"/>
        </w:rPr>
      </w:pPr>
    </w:p>
    <w:p w14:paraId="5FACF159" w14:textId="38B6462D" w:rsidR="000405E1" w:rsidRPr="008963D1" w:rsidRDefault="000405E1" w:rsidP="0023629E">
      <w:pPr>
        <w:pStyle w:val="Heading1"/>
        <w:pBdr>
          <w:bottom w:val="single" w:sz="4" w:space="1" w:color="auto"/>
        </w:pBdr>
        <w:rPr>
          <w:rFonts w:ascii="Arial" w:eastAsia="Times New Roman" w:hAnsi="Arial" w:cs="Arial"/>
          <w:b/>
          <w:bCs/>
          <w:color w:val="auto"/>
          <w:sz w:val="28"/>
          <w:szCs w:val="28"/>
        </w:rPr>
      </w:pPr>
      <w:bookmarkStart w:id="9" w:name="_Toc134664409"/>
      <w:r w:rsidRPr="008963D1">
        <w:rPr>
          <w:rFonts w:ascii="Arial" w:eastAsia="Times New Roman" w:hAnsi="Arial" w:cs="Arial"/>
          <w:b/>
          <w:bCs/>
          <w:color w:val="auto"/>
          <w:sz w:val="28"/>
          <w:szCs w:val="28"/>
        </w:rPr>
        <w:lastRenderedPageBreak/>
        <w:t>Analysis</w:t>
      </w:r>
      <w:bookmarkEnd w:id="9"/>
    </w:p>
    <w:p w14:paraId="289662CD" w14:textId="39BF6E72" w:rsidR="007B1219" w:rsidRPr="007B1219" w:rsidRDefault="007B1219" w:rsidP="000405E1">
      <w:pPr>
        <w:spacing w:before="240" w:after="240" w:line="360" w:lineRule="auto"/>
        <w:rPr>
          <w:rFonts w:ascii="Arial" w:hAnsi="Arial" w:cs="Arial"/>
          <w:color w:val="000000"/>
          <w:sz w:val="24"/>
          <w:szCs w:val="24"/>
        </w:rPr>
      </w:pPr>
      <w:r>
        <w:rPr>
          <w:rFonts w:ascii="Arial" w:hAnsi="Arial" w:cs="Arial"/>
          <w:color w:val="000000"/>
          <w:sz w:val="24"/>
          <w:szCs w:val="24"/>
        </w:rPr>
        <w:t xml:space="preserve">This section considers the 4 factors outlined in Methodology and uses discourse analysis to evaluate the advertisements. </w:t>
      </w:r>
    </w:p>
    <w:p w14:paraId="754731CE" w14:textId="7570B997" w:rsidR="000405E1" w:rsidRPr="008963D1" w:rsidRDefault="008963D1" w:rsidP="008963D1">
      <w:pPr>
        <w:pStyle w:val="Heading2"/>
        <w:rPr>
          <w:rFonts w:ascii="Arial" w:eastAsia="Times New Roman" w:hAnsi="Arial" w:cs="Arial"/>
          <w:b/>
          <w:bCs/>
          <w:color w:val="auto"/>
          <w:u w:val="single"/>
        </w:rPr>
      </w:pPr>
      <w:bookmarkStart w:id="10" w:name="_Toc134664410"/>
      <w:r w:rsidRPr="008963D1">
        <w:rPr>
          <w:rFonts w:ascii="Arial" w:eastAsia="Times New Roman" w:hAnsi="Arial" w:cs="Arial"/>
          <w:b/>
          <w:bCs/>
          <w:color w:val="auto"/>
          <w:u w:val="single"/>
        </w:rPr>
        <w:t xml:space="preserve">1. </w:t>
      </w:r>
      <w:r w:rsidR="000405E1" w:rsidRPr="008963D1">
        <w:rPr>
          <w:rFonts w:ascii="Arial" w:eastAsia="Times New Roman" w:hAnsi="Arial" w:cs="Arial"/>
          <w:b/>
          <w:bCs/>
          <w:color w:val="auto"/>
          <w:u w:val="single"/>
        </w:rPr>
        <w:t>Coca Cola:</w:t>
      </w:r>
      <w:bookmarkEnd w:id="10"/>
    </w:p>
    <w:p w14:paraId="77701277" w14:textId="77777777" w:rsidR="008963D1" w:rsidRPr="008963D1" w:rsidRDefault="008963D1" w:rsidP="008963D1">
      <w:pPr>
        <w:pStyle w:val="ListParagraph"/>
        <w:ind w:left="0"/>
      </w:pPr>
    </w:p>
    <w:p w14:paraId="474EA0A6" w14:textId="77777777" w:rsidR="000405E1" w:rsidRPr="008963D1" w:rsidRDefault="000405E1" w:rsidP="008963D1">
      <w:pPr>
        <w:pStyle w:val="Heading3"/>
        <w:ind w:firstLine="720"/>
        <w:rPr>
          <w:rFonts w:ascii="Arial" w:eastAsia="Times New Roman" w:hAnsi="Arial" w:cs="Arial"/>
          <w:b/>
          <w:bCs/>
          <w:color w:val="auto"/>
          <w:u w:val="single"/>
        </w:rPr>
      </w:pPr>
      <w:bookmarkStart w:id="11" w:name="_Toc134664411"/>
      <w:r w:rsidRPr="008963D1">
        <w:rPr>
          <w:rFonts w:ascii="Arial" w:eastAsia="Times New Roman" w:hAnsi="Arial" w:cs="Arial"/>
          <w:b/>
          <w:bCs/>
          <w:color w:val="auto"/>
          <w:u w:val="single"/>
        </w:rPr>
        <w:t>Context:</w:t>
      </w:r>
      <w:bookmarkEnd w:id="11"/>
    </w:p>
    <w:p w14:paraId="2E75E10A" w14:textId="77777777" w:rsidR="000405E1" w:rsidRPr="000405E1" w:rsidRDefault="000405E1" w:rsidP="00E26073">
      <w:pPr>
        <w:spacing w:before="240" w:after="240" w:line="360" w:lineRule="auto"/>
        <w:ind w:left="720"/>
        <w:rPr>
          <w:rFonts w:ascii="Arial" w:hAnsi="Arial" w:cs="Arial"/>
          <w:sz w:val="22"/>
          <w:szCs w:val="22"/>
        </w:rPr>
      </w:pPr>
      <w:r w:rsidRPr="000405E1">
        <w:rPr>
          <w:rFonts w:ascii="Arial" w:hAnsi="Arial" w:cs="Arial"/>
          <w:color w:val="000000"/>
          <w:sz w:val="22"/>
          <w:szCs w:val="22"/>
        </w:rPr>
        <w:t>The Coca Cola Zero Sugar (CCZS) ad campaign was a rebranding of the original Coke Zero. This was the second rebrand of the drink, after the previous one in 2017 (Beverage Industry, 2017). Subsequently, the appearance of the drink was changed with the claim of a “new and improved recipe” (Million, 2017), and a new campaign was launched to promote the drink. </w:t>
      </w:r>
    </w:p>
    <w:p w14:paraId="6E5332DD" w14:textId="77777777" w:rsidR="000405E1" w:rsidRPr="008963D1" w:rsidRDefault="000405E1" w:rsidP="008963D1">
      <w:pPr>
        <w:pStyle w:val="Heading3"/>
        <w:ind w:firstLine="720"/>
        <w:rPr>
          <w:rFonts w:ascii="Arial" w:eastAsia="Times New Roman" w:hAnsi="Arial" w:cs="Arial"/>
          <w:b/>
          <w:bCs/>
          <w:color w:val="auto"/>
          <w:u w:val="single"/>
        </w:rPr>
      </w:pPr>
      <w:bookmarkStart w:id="12" w:name="_Toc134664412"/>
      <w:r w:rsidRPr="008963D1">
        <w:rPr>
          <w:rFonts w:ascii="Arial" w:eastAsia="Times New Roman" w:hAnsi="Arial" w:cs="Arial"/>
          <w:b/>
          <w:bCs/>
          <w:color w:val="auto"/>
          <w:u w:val="single"/>
        </w:rPr>
        <w:t>Analysis</w:t>
      </w:r>
      <w:bookmarkEnd w:id="12"/>
    </w:p>
    <w:p w14:paraId="08D3390E" w14:textId="75972439" w:rsidR="000405E1" w:rsidRPr="000405E1" w:rsidRDefault="000405E1" w:rsidP="00E26073">
      <w:pPr>
        <w:spacing w:before="240" w:after="240" w:line="360" w:lineRule="auto"/>
        <w:ind w:left="720"/>
        <w:rPr>
          <w:rFonts w:ascii="Arial" w:hAnsi="Arial" w:cs="Arial"/>
          <w:sz w:val="22"/>
          <w:szCs w:val="22"/>
        </w:rPr>
      </w:pPr>
      <w:r w:rsidRPr="000405E1">
        <w:rPr>
          <w:rFonts w:ascii="Arial" w:hAnsi="Arial" w:cs="Arial"/>
          <w:color w:val="000000"/>
          <w:sz w:val="22"/>
          <w:szCs w:val="22"/>
        </w:rPr>
        <w:t xml:space="preserve">The “Best Coke Ever” advertisement makes use of ambiguity-aversion. Discussed earlier, ambiguity-averse people dislike or stray from prospects where there are ambiguous probabilities, especially when compared to a known probability of gain or loss. Ambiguity-aversion is relatively widespread, with research showing that </w:t>
      </w:r>
      <w:r w:rsidR="009C5DB6" w:rsidRPr="000405E1">
        <w:rPr>
          <w:rFonts w:ascii="Arial" w:hAnsi="Arial" w:cs="Arial"/>
          <w:color w:val="000000"/>
          <w:sz w:val="22"/>
          <w:szCs w:val="22"/>
        </w:rPr>
        <w:t>mo</w:t>
      </w:r>
      <w:r w:rsidR="009C5DB6">
        <w:rPr>
          <w:rFonts w:ascii="Arial" w:hAnsi="Arial" w:cs="Arial"/>
          <w:color w:val="000000"/>
          <w:sz w:val="22"/>
          <w:szCs w:val="22"/>
        </w:rPr>
        <w:t xml:space="preserve">re than half of </w:t>
      </w:r>
      <w:r w:rsidRPr="000405E1">
        <w:rPr>
          <w:rFonts w:ascii="Arial" w:hAnsi="Arial" w:cs="Arial"/>
          <w:color w:val="000000"/>
          <w:sz w:val="22"/>
          <w:szCs w:val="22"/>
        </w:rPr>
        <w:t>experiment subjects exhibit ambiguity-averse behaviour (</w:t>
      </w:r>
      <w:proofErr w:type="spellStart"/>
      <w:r w:rsidRPr="000405E1">
        <w:rPr>
          <w:rFonts w:ascii="Arial" w:hAnsi="Arial" w:cs="Arial"/>
          <w:color w:val="000000"/>
          <w:sz w:val="22"/>
          <w:szCs w:val="22"/>
        </w:rPr>
        <w:t>Bühren</w:t>
      </w:r>
      <w:proofErr w:type="spellEnd"/>
      <w:r w:rsidRPr="000405E1">
        <w:rPr>
          <w:rFonts w:ascii="Arial" w:hAnsi="Arial" w:cs="Arial"/>
          <w:color w:val="000000"/>
          <w:sz w:val="22"/>
          <w:szCs w:val="22"/>
        </w:rPr>
        <w:t xml:space="preserve"> et al., 2021). Interestingly, ambiguity-aversion seems to increase when a subject takes another’s opinions or views into account (Keller et al., 2007), showing that people respond more negatively to ambiguity within a social context. </w:t>
      </w:r>
    </w:p>
    <w:p w14:paraId="2A408FCD" w14:textId="77777777" w:rsidR="000405E1" w:rsidRPr="000405E1" w:rsidRDefault="000405E1" w:rsidP="00E26073">
      <w:pPr>
        <w:spacing w:line="360" w:lineRule="auto"/>
        <w:ind w:left="720"/>
        <w:rPr>
          <w:rFonts w:ascii="Arial" w:hAnsi="Arial" w:cs="Arial"/>
          <w:sz w:val="22"/>
          <w:szCs w:val="22"/>
        </w:rPr>
      </w:pPr>
      <w:r w:rsidRPr="000405E1">
        <w:rPr>
          <w:rFonts w:ascii="Arial" w:hAnsi="Arial" w:cs="Arial"/>
          <w:color w:val="000000"/>
          <w:sz w:val="22"/>
          <w:szCs w:val="22"/>
        </w:rPr>
        <w:t>Since the Coke advertisements are not game situations, there are no associated probabilities of winning or losing in play. Instead, they aim to promote, and create a specific perception of CCZS. Hence, the advertisement is purposely framed in an ambiguous way, instead of being gain- or loss-framed, to persuade ambiguity-averse viewers to try their drink. </w:t>
      </w:r>
    </w:p>
    <w:p w14:paraId="0957148C" w14:textId="77777777" w:rsidR="007264C8" w:rsidRDefault="007264C8" w:rsidP="008D10E0">
      <w:pPr>
        <w:spacing w:line="360" w:lineRule="auto"/>
        <w:ind w:firstLine="720"/>
        <w:rPr>
          <w:rFonts w:ascii="Arial" w:hAnsi="Arial" w:cs="Arial"/>
          <w:sz w:val="22"/>
          <w:szCs w:val="22"/>
        </w:rPr>
      </w:pPr>
    </w:p>
    <w:p w14:paraId="1457A0A1" w14:textId="782D9FC4" w:rsidR="008D10E0" w:rsidRDefault="000405E1" w:rsidP="008D10E0">
      <w:pPr>
        <w:spacing w:line="360" w:lineRule="auto"/>
        <w:ind w:firstLine="720"/>
        <w:rPr>
          <w:rFonts w:ascii="Arial" w:hAnsi="Arial" w:cs="Arial"/>
          <w:color w:val="000000"/>
          <w:sz w:val="22"/>
          <w:szCs w:val="22"/>
        </w:rPr>
      </w:pPr>
      <w:r w:rsidRPr="000405E1">
        <w:rPr>
          <w:rFonts w:ascii="Arial" w:hAnsi="Arial" w:cs="Arial"/>
          <w:color w:val="000000"/>
          <w:sz w:val="22"/>
          <w:szCs w:val="22"/>
        </w:rPr>
        <w:t>CCZS is introduced with the appearance of the following phrase in Figure 1.1:</w:t>
      </w:r>
    </w:p>
    <w:p w14:paraId="1AF65BD4" w14:textId="77777777" w:rsidR="007264C8" w:rsidRDefault="007264C8" w:rsidP="008D10E0">
      <w:pPr>
        <w:spacing w:line="360" w:lineRule="auto"/>
        <w:ind w:firstLine="720"/>
        <w:rPr>
          <w:rFonts w:ascii="Arial" w:hAnsi="Arial" w:cs="Arial"/>
          <w:color w:val="000000"/>
          <w:sz w:val="22"/>
          <w:szCs w:val="22"/>
        </w:rPr>
      </w:pPr>
    </w:p>
    <w:p w14:paraId="4D0C75D7" w14:textId="77777777" w:rsidR="007264C8" w:rsidRDefault="007264C8" w:rsidP="008D10E0">
      <w:pPr>
        <w:spacing w:line="360" w:lineRule="auto"/>
        <w:ind w:firstLine="720"/>
        <w:rPr>
          <w:rFonts w:ascii="Arial" w:hAnsi="Arial" w:cs="Arial"/>
          <w:color w:val="000000"/>
          <w:sz w:val="22"/>
          <w:szCs w:val="22"/>
        </w:rPr>
      </w:pPr>
    </w:p>
    <w:p w14:paraId="5D84F205" w14:textId="77777777" w:rsidR="007264C8" w:rsidRDefault="007264C8" w:rsidP="00E26073">
      <w:pPr>
        <w:spacing w:before="240" w:after="240" w:line="360" w:lineRule="auto"/>
        <w:ind w:left="720"/>
        <w:rPr>
          <w:rFonts w:ascii="Arial" w:hAnsi="Arial" w:cs="Arial"/>
          <w:color w:val="000000"/>
          <w:sz w:val="22"/>
          <w:szCs w:val="22"/>
        </w:rPr>
      </w:pPr>
    </w:p>
    <w:p w14:paraId="6EFBFB3E" w14:textId="77777777" w:rsidR="007264C8" w:rsidRDefault="007264C8" w:rsidP="00796F15">
      <w:pPr>
        <w:spacing w:before="240" w:after="240" w:line="360" w:lineRule="auto"/>
        <w:rPr>
          <w:rFonts w:ascii="Arial" w:hAnsi="Arial" w:cs="Arial"/>
          <w:color w:val="000000"/>
          <w:sz w:val="22"/>
          <w:szCs w:val="22"/>
        </w:rPr>
      </w:pPr>
    </w:p>
    <w:p w14:paraId="3164D1E7" w14:textId="4B7B3D5D" w:rsidR="007264C8" w:rsidRPr="00E50E11" w:rsidRDefault="007264C8" w:rsidP="007264C8">
      <w:pPr>
        <w:spacing w:before="240" w:after="240" w:line="360" w:lineRule="auto"/>
        <w:ind w:left="720"/>
        <w:jc w:val="center"/>
        <w:rPr>
          <w:rFonts w:ascii="Arial" w:hAnsi="Arial" w:cs="Arial"/>
          <w:color w:val="000000"/>
          <w:sz w:val="22"/>
          <w:szCs w:val="22"/>
          <w:u w:val="single"/>
        </w:rPr>
      </w:pPr>
      <w:r w:rsidRPr="00E50E11">
        <w:rPr>
          <w:rFonts w:ascii="Arial" w:hAnsi="Arial" w:cs="Arial"/>
          <w:color w:val="000000"/>
          <w:sz w:val="22"/>
          <w:szCs w:val="22"/>
          <w:u w:val="single"/>
        </w:rPr>
        <w:lastRenderedPageBreak/>
        <w:t>Figure 1.1</w:t>
      </w:r>
    </w:p>
    <w:p w14:paraId="2C05DDF8" w14:textId="51EDF82B" w:rsidR="007264C8" w:rsidRDefault="007264C8" w:rsidP="007264C8">
      <w:pPr>
        <w:spacing w:before="240" w:after="240" w:line="360" w:lineRule="auto"/>
        <w:ind w:left="720"/>
        <w:jc w:val="center"/>
        <w:rPr>
          <w:rFonts w:ascii="Arial" w:hAnsi="Arial" w:cs="Arial"/>
          <w:color w:val="000000"/>
          <w:sz w:val="22"/>
          <w:szCs w:val="22"/>
        </w:rPr>
      </w:pPr>
      <w:r>
        <w:rPr>
          <w:noProof/>
          <w:lang w:val="en-US"/>
        </w:rPr>
        <w:drawing>
          <wp:inline distT="0" distB="0" distL="0" distR="0" wp14:anchorId="31566C3A" wp14:editId="5B82C868">
            <wp:extent cx="2856230" cy="1466850"/>
            <wp:effectExtent l="0" t="0" r="1270" b="0"/>
            <wp:docPr id="1051514850" name="Picture 1051514850"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160077" name="Picture 1" descr="Logo, company name&#10;&#10;Description automatically generated"/>
                    <pic:cNvPicPr>
                      <a:picLocks noChangeAspect="1"/>
                    </pic:cNvPicPr>
                  </pic:nvPicPr>
                  <pic:blipFill>
                    <a:blip r:embed="rId11"/>
                    <a:stretch>
                      <a:fillRect/>
                    </a:stretch>
                  </pic:blipFill>
                  <pic:spPr>
                    <a:xfrm>
                      <a:off x="0" y="0"/>
                      <a:ext cx="2863329" cy="1470685"/>
                    </a:xfrm>
                    <a:prstGeom prst="rect">
                      <a:avLst/>
                    </a:prstGeom>
                  </pic:spPr>
                </pic:pic>
              </a:graphicData>
            </a:graphic>
          </wp:inline>
        </w:drawing>
      </w:r>
    </w:p>
    <w:p w14:paraId="36050F48" w14:textId="36A94FE9" w:rsidR="000405E1" w:rsidRDefault="000405E1" w:rsidP="007264C8">
      <w:pPr>
        <w:spacing w:before="240" w:after="240" w:line="360" w:lineRule="auto"/>
        <w:ind w:left="720"/>
        <w:rPr>
          <w:rFonts w:ascii="Arial" w:hAnsi="Arial" w:cs="Arial"/>
          <w:color w:val="000000"/>
          <w:sz w:val="22"/>
          <w:szCs w:val="22"/>
        </w:rPr>
      </w:pPr>
      <w:r w:rsidRPr="000405E1">
        <w:rPr>
          <w:rFonts w:ascii="Arial" w:hAnsi="Arial" w:cs="Arial"/>
          <w:color w:val="000000"/>
          <w:sz w:val="22"/>
          <w:szCs w:val="22"/>
        </w:rPr>
        <w:t>Colloquially</w:t>
      </w:r>
      <w:r w:rsidR="007264C8">
        <w:rPr>
          <w:rFonts w:ascii="Arial" w:hAnsi="Arial" w:cs="Arial"/>
          <w:color w:val="000000"/>
          <w:sz w:val="22"/>
          <w:szCs w:val="22"/>
        </w:rPr>
        <w:t>,</w:t>
      </w:r>
      <w:r w:rsidRPr="000405E1">
        <w:rPr>
          <w:rFonts w:ascii="Arial" w:hAnsi="Arial" w:cs="Arial"/>
          <w:color w:val="000000"/>
          <w:sz w:val="22"/>
          <w:szCs w:val="22"/>
        </w:rPr>
        <w:t xml:space="preserve"> this is a statement. The two superlatives, “best” and “ever”, firstly establish the superiority of the subject and secondly, convey a sense of finality. Combined, they portray a declaration. Discursively, however, a statement is declarative when the verb follows the subject (Sutherland, 2016), hence</w:t>
      </w:r>
      <w:r w:rsidR="007264C8">
        <w:rPr>
          <w:rFonts w:ascii="Arial" w:hAnsi="Arial" w:cs="Arial"/>
          <w:color w:val="000000"/>
          <w:sz w:val="22"/>
          <w:szCs w:val="22"/>
        </w:rPr>
        <w:t>,</w:t>
      </w:r>
      <w:r w:rsidRPr="000405E1">
        <w:rPr>
          <w:rFonts w:ascii="Arial" w:hAnsi="Arial" w:cs="Arial"/>
          <w:color w:val="000000"/>
          <w:sz w:val="22"/>
          <w:szCs w:val="22"/>
        </w:rPr>
        <w:t xml:space="preserve"> had it been presented as “This is the best Coke ever”, it would be a discursively correct declarative. While we, as the audience, understand that this is the message, the absence of the verb “is” makes it an incomplete declarative. There is then an immediate change shown in Figure 1.2:</w:t>
      </w:r>
    </w:p>
    <w:p w14:paraId="1BADB932" w14:textId="513BFB22" w:rsidR="007264C8" w:rsidRPr="00E50E11" w:rsidRDefault="007264C8" w:rsidP="007264C8">
      <w:pPr>
        <w:spacing w:before="240" w:after="240" w:line="360" w:lineRule="auto"/>
        <w:ind w:left="720"/>
        <w:jc w:val="center"/>
        <w:rPr>
          <w:rFonts w:ascii="Arial" w:hAnsi="Arial" w:cs="Arial"/>
          <w:color w:val="000000"/>
          <w:sz w:val="22"/>
          <w:szCs w:val="22"/>
          <w:u w:val="single"/>
        </w:rPr>
      </w:pPr>
      <w:r w:rsidRPr="00E50E11">
        <w:rPr>
          <w:rFonts w:ascii="Arial" w:hAnsi="Arial" w:cs="Arial"/>
          <w:color w:val="000000"/>
          <w:sz w:val="22"/>
          <w:szCs w:val="22"/>
          <w:u w:val="single"/>
        </w:rPr>
        <w:t>Figure 1.2</w:t>
      </w:r>
    </w:p>
    <w:p w14:paraId="7B282095" w14:textId="1A7C893B" w:rsidR="000405E1" w:rsidRPr="000405E1" w:rsidRDefault="007264C8" w:rsidP="007264C8">
      <w:pPr>
        <w:spacing w:before="240" w:after="240" w:line="360" w:lineRule="auto"/>
        <w:ind w:left="720"/>
        <w:jc w:val="center"/>
        <w:rPr>
          <w:rFonts w:ascii="Arial" w:hAnsi="Arial" w:cs="Arial"/>
          <w:sz w:val="22"/>
          <w:szCs w:val="22"/>
        </w:rPr>
      </w:pPr>
      <w:r>
        <w:rPr>
          <w:noProof/>
          <w:lang w:val="en-US"/>
        </w:rPr>
        <w:drawing>
          <wp:inline distT="0" distB="0" distL="0" distR="0" wp14:anchorId="6FE666BB" wp14:editId="74FFF590">
            <wp:extent cx="2916555" cy="1463040"/>
            <wp:effectExtent l="0" t="0" r="0" b="3810"/>
            <wp:docPr id="2124826934" name="Picture 2124826934"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594371" name="Picture 1" descr="Logo, company name&#10;&#10;Description automatically generated"/>
                    <pic:cNvPicPr>
                      <a:picLocks noChangeAspect="1"/>
                    </pic:cNvPicPr>
                  </pic:nvPicPr>
                  <pic:blipFill>
                    <a:blip r:embed="rId12"/>
                    <a:stretch>
                      <a:fillRect/>
                    </a:stretch>
                  </pic:blipFill>
                  <pic:spPr>
                    <a:xfrm>
                      <a:off x="0" y="0"/>
                      <a:ext cx="2916936" cy="1463040"/>
                    </a:xfrm>
                    <a:prstGeom prst="rect">
                      <a:avLst/>
                    </a:prstGeom>
                  </pic:spPr>
                </pic:pic>
              </a:graphicData>
            </a:graphic>
          </wp:inline>
        </w:drawing>
      </w:r>
    </w:p>
    <w:p w14:paraId="67BED03E" w14:textId="0088CC4C" w:rsidR="000405E1" w:rsidRPr="000405E1" w:rsidRDefault="000405E1" w:rsidP="00E26073">
      <w:pPr>
        <w:spacing w:before="240" w:after="240" w:line="360" w:lineRule="auto"/>
        <w:ind w:left="720"/>
        <w:rPr>
          <w:rFonts w:ascii="Arial" w:hAnsi="Arial" w:cs="Arial"/>
          <w:sz w:val="22"/>
          <w:szCs w:val="22"/>
        </w:rPr>
      </w:pPr>
      <w:r w:rsidRPr="000405E1">
        <w:rPr>
          <w:rFonts w:ascii="Arial" w:hAnsi="Arial" w:cs="Arial"/>
          <w:color w:val="000000"/>
          <w:sz w:val="22"/>
          <w:szCs w:val="22"/>
        </w:rPr>
        <w:t xml:space="preserve">This transition from a statement to a question completely contradicts the established ideas of superiority. Discursively, this is most </w:t>
      </w:r>
      <w:proofErr w:type="gramStart"/>
      <w:r w:rsidRPr="000405E1">
        <w:rPr>
          <w:rFonts w:ascii="Arial" w:hAnsi="Arial" w:cs="Arial"/>
          <w:color w:val="000000"/>
          <w:sz w:val="22"/>
          <w:szCs w:val="22"/>
        </w:rPr>
        <w:t>similar to</w:t>
      </w:r>
      <w:proofErr w:type="gramEnd"/>
      <w:r w:rsidRPr="000405E1">
        <w:rPr>
          <w:rFonts w:ascii="Arial" w:hAnsi="Arial" w:cs="Arial"/>
          <w:color w:val="000000"/>
          <w:sz w:val="22"/>
          <w:szCs w:val="22"/>
        </w:rPr>
        <w:t xml:space="preserve"> an interrogative statement, but the absence of a verb limits it to being a question (Sutherland, 2016). Considered as a whole, the statement is discursively confusing: the phrase transitions from a stunted declarative to what should be an interrogative, but is a question instead, both </w:t>
      </w:r>
      <w:r w:rsidR="00274358">
        <w:rPr>
          <w:rFonts w:ascii="Arial" w:hAnsi="Arial" w:cs="Arial"/>
          <w:color w:val="000000"/>
          <w:sz w:val="22"/>
          <w:szCs w:val="22"/>
        </w:rPr>
        <w:t>lacking</w:t>
      </w:r>
      <w:r w:rsidRPr="000405E1">
        <w:rPr>
          <w:rFonts w:ascii="Arial" w:hAnsi="Arial" w:cs="Arial"/>
          <w:color w:val="000000"/>
          <w:sz w:val="22"/>
          <w:szCs w:val="22"/>
        </w:rPr>
        <w:t xml:space="preserve"> a verb. This, however, supports the message: the viewer is introduced to the “Best Coke Ever” which is promptly contradicted by questioning its superiority. Both the message and method of presentation create confusion, which helps the ambiguity created throughout the advertisement. </w:t>
      </w:r>
    </w:p>
    <w:p w14:paraId="418A65A8" w14:textId="77777777" w:rsidR="008D10E0" w:rsidRDefault="008D10E0" w:rsidP="00E26073">
      <w:pPr>
        <w:spacing w:before="240" w:after="240" w:line="360" w:lineRule="auto"/>
        <w:ind w:firstLine="720"/>
        <w:jc w:val="center"/>
        <w:rPr>
          <w:rFonts w:ascii="Arial" w:hAnsi="Arial" w:cs="Arial"/>
          <w:color w:val="000000"/>
          <w:sz w:val="22"/>
          <w:szCs w:val="22"/>
        </w:rPr>
      </w:pPr>
    </w:p>
    <w:p w14:paraId="1E47C047" w14:textId="27B7E120" w:rsidR="000405E1" w:rsidRPr="00E50E11" w:rsidRDefault="000405E1" w:rsidP="00E26073">
      <w:pPr>
        <w:spacing w:before="240" w:after="240" w:line="360" w:lineRule="auto"/>
        <w:ind w:firstLine="720"/>
        <w:jc w:val="center"/>
        <w:rPr>
          <w:rFonts w:ascii="Arial" w:hAnsi="Arial" w:cs="Arial"/>
          <w:color w:val="000000"/>
          <w:sz w:val="22"/>
          <w:szCs w:val="22"/>
          <w:u w:val="single"/>
        </w:rPr>
      </w:pPr>
      <w:r w:rsidRPr="00E50E11">
        <w:rPr>
          <w:rFonts w:ascii="Arial" w:hAnsi="Arial" w:cs="Arial"/>
          <w:color w:val="000000"/>
          <w:sz w:val="22"/>
          <w:szCs w:val="22"/>
          <w:u w:val="single"/>
        </w:rPr>
        <w:t>Figure 1.3</w:t>
      </w:r>
    </w:p>
    <w:p w14:paraId="19CC3B4F" w14:textId="7EFCF5C8" w:rsidR="008D10E0" w:rsidRPr="000405E1" w:rsidRDefault="00274358" w:rsidP="00E26073">
      <w:pPr>
        <w:spacing w:before="240" w:after="240" w:line="360" w:lineRule="auto"/>
        <w:ind w:firstLine="720"/>
        <w:jc w:val="center"/>
        <w:rPr>
          <w:rFonts w:ascii="Arial" w:hAnsi="Arial" w:cs="Arial"/>
          <w:sz w:val="22"/>
          <w:szCs w:val="22"/>
        </w:rPr>
      </w:pPr>
      <w:r w:rsidRPr="00C9797A">
        <w:rPr>
          <w:rFonts w:ascii="Arial" w:hAnsi="Arial" w:cs="Arial"/>
          <w:noProof/>
        </w:rPr>
        <w:drawing>
          <wp:anchor distT="0" distB="0" distL="114300" distR="114300" simplePos="0" relativeHeight="251659264" behindDoc="1" locked="0" layoutInCell="1" allowOverlap="1" wp14:anchorId="08485423" wp14:editId="06B27162">
            <wp:simplePos x="0" y="0"/>
            <wp:positionH relativeFrom="column">
              <wp:posOffset>2955254</wp:posOffset>
            </wp:positionH>
            <wp:positionV relativeFrom="paragraph">
              <wp:posOffset>6350</wp:posOffset>
            </wp:positionV>
            <wp:extent cx="2084705" cy="1089660"/>
            <wp:effectExtent l="0" t="0" r="0" b="0"/>
            <wp:wrapNone/>
            <wp:docPr id="1965788959" name="Picture 1" descr="A person with green hai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788959" name="Picture 1" descr="A person with green hair&#10;&#10;Description automatically generated with low confidenc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084705" cy="1089660"/>
                    </a:xfrm>
                    <a:prstGeom prst="rect">
                      <a:avLst/>
                    </a:prstGeom>
                  </pic:spPr>
                </pic:pic>
              </a:graphicData>
            </a:graphic>
            <wp14:sizeRelH relativeFrom="page">
              <wp14:pctWidth>0</wp14:pctWidth>
            </wp14:sizeRelH>
            <wp14:sizeRelV relativeFrom="page">
              <wp14:pctHeight>0</wp14:pctHeight>
            </wp14:sizeRelV>
          </wp:anchor>
        </w:drawing>
      </w:r>
      <w:r w:rsidRPr="00C9797A">
        <w:rPr>
          <w:rFonts w:ascii="Arial" w:hAnsi="Arial" w:cs="Arial"/>
          <w:noProof/>
          <w:lang w:val="en-US"/>
        </w:rPr>
        <w:drawing>
          <wp:anchor distT="0" distB="0" distL="114300" distR="114300" simplePos="0" relativeHeight="251658240" behindDoc="1" locked="0" layoutInCell="1" allowOverlap="1" wp14:anchorId="0081A159" wp14:editId="714B7AC1">
            <wp:simplePos x="0" y="0"/>
            <wp:positionH relativeFrom="column">
              <wp:posOffset>818650</wp:posOffset>
            </wp:positionH>
            <wp:positionV relativeFrom="paragraph">
              <wp:posOffset>7356</wp:posOffset>
            </wp:positionV>
            <wp:extent cx="2128979" cy="1089964"/>
            <wp:effectExtent l="0" t="0" r="5080" b="0"/>
            <wp:wrapNone/>
            <wp:docPr id="679341578" name="Picture 679341578" descr="A picture containing human face, person, clothing,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341578" name="Picture 679341578" descr="A picture containing human face, person, clothing, person&#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128979" cy="1089964"/>
                    </a:xfrm>
                    <a:prstGeom prst="rect">
                      <a:avLst/>
                    </a:prstGeom>
                  </pic:spPr>
                </pic:pic>
              </a:graphicData>
            </a:graphic>
            <wp14:sizeRelH relativeFrom="page">
              <wp14:pctWidth>0</wp14:pctWidth>
            </wp14:sizeRelH>
            <wp14:sizeRelV relativeFrom="page">
              <wp14:pctHeight>0</wp14:pctHeight>
            </wp14:sizeRelV>
          </wp:anchor>
        </w:drawing>
      </w:r>
    </w:p>
    <w:p w14:paraId="41A830E5" w14:textId="0BBDEEA3" w:rsidR="000405E1" w:rsidRPr="000405E1" w:rsidRDefault="000405E1" w:rsidP="000405E1">
      <w:pPr>
        <w:spacing w:line="360" w:lineRule="auto"/>
        <w:rPr>
          <w:rFonts w:ascii="Arial" w:hAnsi="Arial" w:cs="Arial"/>
          <w:sz w:val="22"/>
          <w:szCs w:val="22"/>
        </w:rPr>
      </w:pPr>
    </w:p>
    <w:p w14:paraId="2152CBCE" w14:textId="3DE023A3" w:rsidR="00274358" w:rsidRDefault="00274358" w:rsidP="00E26073">
      <w:pPr>
        <w:spacing w:before="240" w:after="240" w:line="360" w:lineRule="auto"/>
        <w:ind w:left="720"/>
        <w:rPr>
          <w:rFonts w:ascii="Arial" w:hAnsi="Arial" w:cs="Arial"/>
          <w:color w:val="000000"/>
          <w:sz w:val="22"/>
          <w:szCs w:val="22"/>
        </w:rPr>
      </w:pPr>
      <w:r w:rsidRPr="00C9797A">
        <w:rPr>
          <w:rFonts w:ascii="Arial" w:hAnsi="Arial" w:cs="Arial"/>
          <w:noProof/>
          <w:lang w:val="en-US"/>
        </w:rPr>
        <w:drawing>
          <wp:anchor distT="0" distB="0" distL="114300" distR="114300" simplePos="0" relativeHeight="251661312" behindDoc="1" locked="0" layoutInCell="1" allowOverlap="1" wp14:anchorId="2CF396DF" wp14:editId="20DF6969">
            <wp:simplePos x="0" y="0"/>
            <wp:positionH relativeFrom="column">
              <wp:posOffset>2958093</wp:posOffset>
            </wp:positionH>
            <wp:positionV relativeFrom="paragraph">
              <wp:posOffset>463742</wp:posOffset>
            </wp:positionV>
            <wp:extent cx="2079625" cy="1089660"/>
            <wp:effectExtent l="0" t="0" r="0" b="0"/>
            <wp:wrapNone/>
            <wp:docPr id="674729568" name="Picture 674729568" descr="A picture containing text,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056909" name="Picture 1" descr="A picture containing text, light&#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079625" cy="1089660"/>
                    </a:xfrm>
                    <a:prstGeom prst="rect">
                      <a:avLst/>
                    </a:prstGeom>
                  </pic:spPr>
                </pic:pic>
              </a:graphicData>
            </a:graphic>
            <wp14:sizeRelH relativeFrom="page">
              <wp14:pctWidth>0</wp14:pctWidth>
            </wp14:sizeRelH>
            <wp14:sizeRelV relativeFrom="page">
              <wp14:pctHeight>0</wp14:pctHeight>
            </wp14:sizeRelV>
          </wp:anchor>
        </w:drawing>
      </w:r>
      <w:r w:rsidRPr="00C9797A">
        <w:rPr>
          <w:rFonts w:ascii="Arial" w:hAnsi="Arial" w:cs="Arial"/>
          <w:noProof/>
        </w:rPr>
        <w:drawing>
          <wp:anchor distT="0" distB="0" distL="114300" distR="114300" simplePos="0" relativeHeight="251660288" behindDoc="1" locked="0" layoutInCell="1" allowOverlap="1" wp14:anchorId="2D1DD9DE" wp14:editId="1721FC73">
            <wp:simplePos x="0" y="0"/>
            <wp:positionH relativeFrom="column">
              <wp:posOffset>818143</wp:posOffset>
            </wp:positionH>
            <wp:positionV relativeFrom="paragraph">
              <wp:posOffset>459105</wp:posOffset>
            </wp:positionV>
            <wp:extent cx="2128520" cy="1091565"/>
            <wp:effectExtent l="0" t="0" r="5080" b="0"/>
            <wp:wrapNone/>
            <wp:docPr id="538076736" name="Picture 1" descr="A couple of women singing into microphon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076736" name="Picture 1" descr="A couple of women singing into microphones&#10;&#10;Description automatically generated with low confidenc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128520" cy="1091565"/>
                    </a:xfrm>
                    <a:prstGeom prst="rect">
                      <a:avLst/>
                    </a:prstGeom>
                  </pic:spPr>
                </pic:pic>
              </a:graphicData>
            </a:graphic>
            <wp14:sizeRelH relativeFrom="page">
              <wp14:pctWidth>0</wp14:pctWidth>
            </wp14:sizeRelH>
            <wp14:sizeRelV relativeFrom="page">
              <wp14:pctHeight>0</wp14:pctHeight>
            </wp14:sizeRelV>
          </wp:anchor>
        </w:drawing>
      </w:r>
    </w:p>
    <w:p w14:paraId="34A68BA0" w14:textId="3F0D22EA" w:rsidR="00274358" w:rsidRDefault="00274358" w:rsidP="00E26073">
      <w:pPr>
        <w:spacing w:before="240" w:after="240" w:line="360" w:lineRule="auto"/>
        <w:ind w:left="720"/>
        <w:rPr>
          <w:rFonts w:ascii="Arial" w:hAnsi="Arial" w:cs="Arial"/>
          <w:color w:val="000000"/>
          <w:sz w:val="22"/>
          <w:szCs w:val="22"/>
        </w:rPr>
      </w:pPr>
    </w:p>
    <w:p w14:paraId="6F6EEBFA" w14:textId="77777777" w:rsidR="00274358" w:rsidRDefault="00274358" w:rsidP="00E26073">
      <w:pPr>
        <w:spacing w:before="240" w:after="240" w:line="360" w:lineRule="auto"/>
        <w:ind w:left="720"/>
        <w:rPr>
          <w:rFonts w:ascii="Arial" w:hAnsi="Arial" w:cs="Arial"/>
          <w:color w:val="000000"/>
          <w:sz w:val="22"/>
          <w:szCs w:val="22"/>
        </w:rPr>
      </w:pPr>
    </w:p>
    <w:p w14:paraId="2CF3A059" w14:textId="77777777" w:rsidR="00274358" w:rsidRDefault="00274358" w:rsidP="00E26073">
      <w:pPr>
        <w:spacing w:before="240" w:after="240" w:line="360" w:lineRule="auto"/>
        <w:ind w:left="720"/>
        <w:rPr>
          <w:rFonts w:ascii="Arial" w:hAnsi="Arial" w:cs="Arial"/>
          <w:color w:val="000000"/>
          <w:sz w:val="22"/>
          <w:szCs w:val="22"/>
        </w:rPr>
      </w:pPr>
    </w:p>
    <w:p w14:paraId="2B2A19F1" w14:textId="77777777" w:rsidR="00274358" w:rsidRDefault="00274358" w:rsidP="00E26073">
      <w:pPr>
        <w:spacing w:before="240" w:after="240" w:line="360" w:lineRule="auto"/>
        <w:ind w:left="720"/>
        <w:rPr>
          <w:rFonts w:ascii="Arial" w:hAnsi="Arial" w:cs="Arial"/>
          <w:color w:val="000000"/>
          <w:sz w:val="22"/>
          <w:szCs w:val="22"/>
        </w:rPr>
      </w:pPr>
    </w:p>
    <w:p w14:paraId="6C689782" w14:textId="5AC3F8BC" w:rsidR="000405E1" w:rsidRPr="000405E1" w:rsidRDefault="000405E1" w:rsidP="00E26073">
      <w:pPr>
        <w:spacing w:before="240" w:after="240" w:line="360" w:lineRule="auto"/>
        <w:ind w:left="720"/>
        <w:rPr>
          <w:rFonts w:ascii="Arial" w:hAnsi="Arial" w:cs="Arial"/>
          <w:sz w:val="22"/>
          <w:szCs w:val="22"/>
        </w:rPr>
      </w:pPr>
      <w:r w:rsidRPr="000405E1">
        <w:rPr>
          <w:rFonts w:ascii="Arial" w:hAnsi="Arial" w:cs="Arial"/>
          <w:color w:val="000000"/>
          <w:sz w:val="22"/>
          <w:szCs w:val="22"/>
        </w:rPr>
        <w:t xml:space="preserve">The audience’s attention is then captured through the music. It is continuously pacey, and erratic throughout the advertisement, and becomes increasingly apparent with the lack of written discourse on screen. Moreover, the visuals (Figure 1.3) are bright, colourful, and riddled with popular-culture references: there are videos of celebrities, viral digital </w:t>
      </w:r>
      <w:proofErr w:type="gramStart"/>
      <w:r w:rsidRPr="000405E1">
        <w:rPr>
          <w:rFonts w:ascii="Arial" w:hAnsi="Arial" w:cs="Arial"/>
          <w:color w:val="000000"/>
          <w:sz w:val="22"/>
          <w:szCs w:val="22"/>
        </w:rPr>
        <w:t>phenomena</w:t>
      </w:r>
      <w:proofErr w:type="gramEnd"/>
      <w:r w:rsidRPr="000405E1">
        <w:rPr>
          <w:rFonts w:ascii="Arial" w:hAnsi="Arial" w:cs="Arial"/>
          <w:color w:val="000000"/>
          <w:sz w:val="22"/>
          <w:szCs w:val="22"/>
        </w:rPr>
        <w:t xml:space="preserve"> and vibrant images, which serve to attract and retain the interest of viewers (Sharpe, 2021; Al-</w:t>
      </w:r>
      <w:proofErr w:type="spellStart"/>
      <w:r w:rsidRPr="000405E1">
        <w:rPr>
          <w:rFonts w:ascii="Arial" w:hAnsi="Arial" w:cs="Arial"/>
          <w:color w:val="000000"/>
          <w:sz w:val="22"/>
          <w:szCs w:val="22"/>
        </w:rPr>
        <w:t>Wugayan</w:t>
      </w:r>
      <w:proofErr w:type="spellEnd"/>
      <w:r w:rsidRPr="000405E1">
        <w:rPr>
          <w:rFonts w:ascii="Arial" w:hAnsi="Arial" w:cs="Arial"/>
          <w:color w:val="000000"/>
          <w:sz w:val="22"/>
          <w:szCs w:val="22"/>
        </w:rPr>
        <w:t>, 2022). Used together, these factors create salience for viewers; the variety of visual references are likely to appeal to a wide range of demographics and audiences.  </w:t>
      </w:r>
    </w:p>
    <w:p w14:paraId="038939A9" w14:textId="77777777" w:rsidR="000405E1" w:rsidRPr="000405E1" w:rsidRDefault="000405E1" w:rsidP="00E26073">
      <w:pPr>
        <w:spacing w:before="240" w:after="240" w:line="360" w:lineRule="auto"/>
        <w:ind w:left="720"/>
        <w:rPr>
          <w:rFonts w:ascii="Arial" w:hAnsi="Arial" w:cs="Arial"/>
          <w:sz w:val="22"/>
          <w:szCs w:val="22"/>
        </w:rPr>
      </w:pPr>
      <w:r w:rsidRPr="000405E1">
        <w:rPr>
          <w:rFonts w:ascii="Arial" w:hAnsi="Arial" w:cs="Arial"/>
          <w:color w:val="000000"/>
          <w:sz w:val="22"/>
          <w:szCs w:val="22"/>
        </w:rPr>
        <w:t xml:space="preserve">Additionally, spoken discourse prevails with the music and visuals: a narrator says “Yes” and “No” alternatively, which, Figure 1.3 shows, is occasionally mirrored in the visuals. Void of context, “Yes” and “No” are single, concise, and meaningless words. However, in this context, their successive use is contradictory and imposes an argumentative tone on the discourse. In combination, the pacey music, and bright, erratic visuals eradicate any sense of calmness or surety. Instead, they create constant ambiguity about CCZS. As the advertisement progresses, it becomes increasingly erratic: the “Yes(es)” begin to outweigh the “No(s)” while the music and visuals are sped up even further. Despite the confusion, there is the sense of a figurative side being chosen (towards “Yes”), however, it is little more than a suggestion and no side wins, therefore leaving the answer uncertain, further increasing the ambiguity </w:t>
      </w:r>
      <w:r w:rsidRPr="000405E1">
        <w:rPr>
          <w:rFonts w:ascii="Arial" w:hAnsi="Arial" w:cs="Arial"/>
          <w:color w:val="000000"/>
          <w:sz w:val="22"/>
          <w:szCs w:val="22"/>
        </w:rPr>
        <w:lastRenderedPageBreak/>
        <w:t>about the superiority of CCZS. The initially confusing statement is supported by the unpredictability of the language, visuals, and music to convey the argumentative tone and establish ambiguity around CCZS. The last section of the advertisement follows.  </w:t>
      </w:r>
    </w:p>
    <w:p w14:paraId="4275BD5E" w14:textId="77777777" w:rsidR="000405E1" w:rsidRPr="00E50E11" w:rsidRDefault="000405E1" w:rsidP="00E26073">
      <w:pPr>
        <w:spacing w:before="240" w:after="240" w:line="360" w:lineRule="auto"/>
        <w:ind w:firstLine="720"/>
        <w:jc w:val="center"/>
        <w:rPr>
          <w:rFonts w:ascii="Arial" w:hAnsi="Arial" w:cs="Arial"/>
          <w:color w:val="000000"/>
          <w:sz w:val="22"/>
          <w:szCs w:val="22"/>
          <w:u w:val="single"/>
        </w:rPr>
      </w:pPr>
      <w:r w:rsidRPr="00E50E11">
        <w:rPr>
          <w:rFonts w:ascii="Arial" w:hAnsi="Arial" w:cs="Arial"/>
          <w:color w:val="000000"/>
          <w:sz w:val="22"/>
          <w:szCs w:val="22"/>
          <w:u w:val="single"/>
        </w:rPr>
        <w:t>Figure 1.4</w:t>
      </w:r>
    </w:p>
    <w:p w14:paraId="5C5ACF8A" w14:textId="22D8B98D" w:rsidR="00274358" w:rsidRDefault="00274358" w:rsidP="00E26073">
      <w:pPr>
        <w:spacing w:before="240" w:after="240" w:line="360" w:lineRule="auto"/>
        <w:ind w:firstLine="720"/>
        <w:jc w:val="center"/>
        <w:rPr>
          <w:rFonts w:ascii="Arial" w:hAnsi="Arial" w:cs="Arial"/>
          <w:color w:val="000000"/>
          <w:sz w:val="22"/>
          <w:szCs w:val="22"/>
        </w:rPr>
      </w:pPr>
      <w:r w:rsidRPr="00C9797A">
        <w:rPr>
          <w:rFonts w:ascii="Arial" w:hAnsi="Arial" w:cs="Arial"/>
          <w:noProof/>
          <w:lang w:val="en-US"/>
        </w:rPr>
        <w:drawing>
          <wp:inline distT="0" distB="0" distL="0" distR="0" wp14:anchorId="6F531695" wp14:editId="61965374">
            <wp:extent cx="2843784" cy="1463040"/>
            <wp:effectExtent l="0" t="0" r="0" b="3810"/>
            <wp:docPr id="1477308402" name="Picture 1477308402" descr="A group of women drinking from bottl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308402" name="Picture 1477308402" descr="A group of women drinking from bottles&#10;&#10;Description automatically generated with medium confidence"/>
                    <pic:cNvPicPr/>
                  </pic:nvPicPr>
                  <pic:blipFill>
                    <a:blip r:embed="rId17"/>
                    <a:stretch>
                      <a:fillRect/>
                    </a:stretch>
                  </pic:blipFill>
                  <pic:spPr>
                    <a:xfrm>
                      <a:off x="0" y="0"/>
                      <a:ext cx="2843784" cy="1463040"/>
                    </a:xfrm>
                    <a:prstGeom prst="rect">
                      <a:avLst/>
                    </a:prstGeom>
                  </pic:spPr>
                </pic:pic>
              </a:graphicData>
            </a:graphic>
          </wp:inline>
        </w:drawing>
      </w:r>
    </w:p>
    <w:p w14:paraId="13D9F7C8" w14:textId="77777777" w:rsidR="000405E1" w:rsidRDefault="000405E1" w:rsidP="00274358">
      <w:pPr>
        <w:spacing w:before="240" w:after="240" w:line="360" w:lineRule="auto"/>
        <w:ind w:firstLine="720"/>
        <w:rPr>
          <w:rFonts w:ascii="Arial" w:hAnsi="Arial" w:cs="Arial"/>
          <w:color w:val="000000"/>
          <w:sz w:val="22"/>
          <w:szCs w:val="22"/>
        </w:rPr>
      </w:pPr>
      <w:r w:rsidRPr="000405E1">
        <w:rPr>
          <w:rFonts w:ascii="Arial" w:hAnsi="Arial" w:cs="Arial"/>
          <w:color w:val="000000"/>
          <w:sz w:val="22"/>
          <w:szCs w:val="22"/>
        </w:rPr>
        <w:t>Supported by the following narrated discourse: </w:t>
      </w:r>
    </w:p>
    <w:p w14:paraId="700513E6" w14:textId="77777777" w:rsidR="00274358" w:rsidRPr="000405E1" w:rsidRDefault="00274358" w:rsidP="00274358">
      <w:pPr>
        <w:spacing w:before="240" w:after="240" w:line="360" w:lineRule="auto"/>
        <w:ind w:firstLine="720"/>
        <w:rPr>
          <w:rFonts w:ascii="Arial" w:hAnsi="Arial" w:cs="Arial"/>
          <w:sz w:val="22"/>
          <w:szCs w:val="22"/>
        </w:rPr>
      </w:pPr>
    </w:p>
    <w:p w14:paraId="2C036303" w14:textId="5F0C76C2" w:rsidR="000405E1" w:rsidRDefault="000405E1" w:rsidP="00274358">
      <w:pPr>
        <w:spacing w:before="240" w:after="240" w:line="360" w:lineRule="auto"/>
        <w:ind w:firstLine="720"/>
        <w:jc w:val="center"/>
        <w:rPr>
          <w:rFonts w:ascii="Arial" w:hAnsi="Arial" w:cs="Arial"/>
          <w:i/>
          <w:iCs/>
          <w:color w:val="000000"/>
          <w:sz w:val="22"/>
          <w:szCs w:val="22"/>
        </w:rPr>
      </w:pPr>
      <w:r w:rsidRPr="00274358">
        <w:rPr>
          <w:rFonts w:ascii="Arial" w:hAnsi="Arial" w:cs="Arial"/>
          <w:i/>
          <w:iCs/>
          <w:color w:val="000000"/>
          <w:sz w:val="22"/>
          <w:szCs w:val="22"/>
        </w:rPr>
        <w:t>“I need to try it first”.</w:t>
      </w:r>
    </w:p>
    <w:p w14:paraId="1483C616" w14:textId="77777777" w:rsidR="00274358" w:rsidRPr="00274358" w:rsidRDefault="00274358" w:rsidP="00274358">
      <w:pPr>
        <w:spacing w:before="240" w:after="240" w:line="360" w:lineRule="auto"/>
        <w:ind w:firstLine="720"/>
        <w:jc w:val="center"/>
        <w:rPr>
          <w:rFonts w:ascii="Arial" w:hAnsi="Arial" w:cs="Arial"/>
          <w:i/>
          <w:iCs/>
          <w:sz w:val="22"/>
          <w:szCs w:val="22"/>
        </w:rPr>
      </w:pPr>
    </w:p>
    <w:p w14:paraId="18FA3C24" w14:textId="03D26AA1" w:rsidR="000405E1" w:rsidRPr="000405E1" w:rsidRDefault="000405E1" w:rsidP="00E26073">
      <w:pPr>
        <w:spacing w:before="240" w:after="240" w:line="360" w:lineRule="auto"/>
        <w:ind w:left="720"/>
        <w:rPr>
          <w:rFonts w:ascii="Arial" w:hAnsi="Arial" w:cs="Arial"/>
          <w:sz w:val="22"/>
          <w:szCs w:val="22"/>
        </w:rPr>
      </w:pPr>
      <w:r w:rsidRPr="000405E1">
        <w:rPr>
          <w:rFonts w:ascii="Arial" w:hAnsi="Arial" w:cs="Arial"/>
          <w:color w:val="000000"/>
          <w:sz w:val="22"/>
          <w:szCs w:val="22"/>
        </w:rPr>
        <w:t>Under Ellsberg’s (1961) conclusions</w:t>
      </w:r>
      <w:r w:rsidR="00D5724E">
        <w:rPr>
          <w:rFonts w:ascii="Arial" w:hAnsi="Arial" w:cs="Arial"/>
          <w:color w:val="000000"/>
          <w:sz w:val="22"/>
          <w:szCs w:val="22"/>
        </w:rPr>
        <w:t xml:space="preserve">, </w:t>
      </w:r>
      <w:r w:rsidRPr="000405E1">
        <w:rPr>
          <w:rFonts w:ascii="Arial" w:hAnsi="Arial" w:cs="Arial"/>
          <w:color w:val="000000"/>
          <w:sz w:val="22"/>
          <w:szCs w:val="22"/>
        </w:rPr>
        <w:t xml:space="preserve">an ambiguity-averse viewer would dislike CCZS itself, with the ambiguity created around it, and would rather choose something certain - their preferred carbonated drink. However, the reason it is unlikely this prediction materialises is because of the </w:t>
      </w:r>
      <w:r w:rsidR="00D5724E">
        <w:rPr>
          <w:rFonts w:ascii="Arial" w:hAnsi="Arial" w:cs="Arial"/>
          <w:color w:val="000000"/>
          <w:sz w:val="22"/>
          <w:szCs w:val="22"/>
        </w:rPr>
        <w:t xml:space="preserve">accompanying </w:t>
      </w:r>
      <w:r w:rsidRPr="000405E1">
        <w:rPr>
          <w:rFonts w:ascii="Arial" w:hAnsi="Arial" w:cs="Arial"/>
          <w:color w:val="000000"/>
          <w:sz w:val="22"/>
          <w:szCs w:val="22"/>
        </w:rPr>
        <w:t xml:space="preserve">discourse. The verbal discourse (potentially) serves as an ambiguity-resolving piece of information; the inclusion of a personal pronoun “I”, followed by the modal verb “need” creates a personal sense of urgency, to want to try it. This is further reinforced by the written discourse in Figure 1.4. It was in Snow’s (2010) expansion of the ambiguity-aversion experiment that they found that information that is introduced to reduce ambiguity, is valued highly enough by subjects that it can help change their initial decisions about prospects. Even though their experiments consider mathematical gain-loss prospects, I propose that this effect would </w:t>
      </w:r>
      <w:r w:rsidR="00D5724E">
        <w:rPr>
          <w:rFonts w:ascii="Arial" w:hAnsi="Arial" w:cs="Arial"/>
          <w:color w:val="000000"/>
          <w:sz w:val="22"/>
          <w:szCs w:val="22"/>
        </w:rPr>
        <w:t>occur with</w:t>
      </w:r>
      <w:r w:rsidRPr="000405E1">
        <w:rPr>
          <w:rFonts w:ascii="Arial" w:hAnsi="Arial" w:cs="Arial"/>
          <w:color w:val="000000"/>
          <w:sz w:val="22"/>
          <w:szCs w:val="22"/>
        </w:rPr>
        <w:t xml:space="preserve"> the introduction of the discourse in Figure 1.4. Not only does the written discourse serve as ambiguity-solving information - simply suggesting that the way to solve the ambiguity is to try it - but the verbal discourse serves as a confirmation of what is probably a viewer’s own thought process, possibly establishing some certainty. </w:t>
      </w:r>
    </w:p>
    <w:p w14:paraId="52E1E095" w14:textId="77777777" w:rsidR="000405E1" w:rsidRPr="000405E1" w:rsidRDefault="000405E1" w:rsidP="00E26073">
      <w:pPr>
        <w:spacing w:before="240" w:after="240" w:line="360" w:lineRule="auto"/>
        <w:ind w:left="720"/>
        <w:rPr>
          <w:rFonts w:ascii="Arial" w:hAnsi="Arial" w:cs="Arial"/>
          <w:sz w:val="22"/>
          <w:szCs w:val="22"/>
        </w:rPr>
      </w:pPr>
      <w:r w:rsidRPr="000405E1">
        <w:rPr>
          <w:rFonts w:ascii="Arial" w:hAnsi="Arial" w:cs="Arial"/>
          <w:color w:val="000000"/>
          <w:sz w:val="22"/>
          <w:szCs w:val="22"/>
        </w:rPr>
        <w:lastRenderedPageBreak/>
        <w:t>Therefore, because of Snow’s (2010) findings, it is likely that the response Ellsberg (1961), predicted - to avoid the prospect entirely - does not materialise in this context. Instead, ambiguity-averse viewers take this information about CCZS (the prospect) and decide to try it. It is likely they do it simply to eradicate the ambiguity, which is consistently created in the advertisement. </w:t>
      </w:r>
    </w:p>
    <w:p w14:paraId="3E71941D" w14:textId="6F29E2F9" w:rsidR="000405E1" w:rsidRPr="000405E1" w:rsidRDefault="000405E1" w:rsidP="000405E1">
      <w:pPr>
        <w:spacing w:after="240" w:line="360" w:lineRule="auto"/>
        <w:rPr>
          <w:rFonts w:ascii="Arial" w:hAnsi="Arial" w:cs="Arial"/>
          <w:sz w:val="22"/>
          <w:szCs w:val="22"/>
        </w:rPr>
      </w:pPr>
    </w:p>
    <w:p w14:paraId="264BEA2A" w14:textId="0A4FAEE4" w:rsidR="000405E1" w:rsidRPr="008963D1" w:rsidRDefault="000405E1" w:rsidP="0023629E">
      <w:pPr>
        <w:pStyle w:val="Heading2"/>
        <w:rPr>
          <w:rFonts w:ascii="Arial" w:eastAsia="Times New Roman" w:hAnsi="Arial" w:cs="Arial"/>
          <w:b/>
          <w:bCs/>
          <w:color w:val="auto"/>
          <w:u w:val="single"/>
        </w:rPr>
      </w:pPr>
      <w:bookmarkStart w:id="13" w:name="_Toc134664413"/>
      <w:r w:rsidRPr="008963D1">
        <w:rPr>
          <w:rFonts w:ascii="Arial" w:hAnsi="Arial" w:cs="Arial"/>
          <w:b/>
          <w:bCs/>
          <w:color w:val="auto"/>
          <w:u w:val="single"/>
        </w:rPr>
        <w:t xml:space="preserve">2. </w:t>
      </w:r>
      <w:r w:rsidRPr="008963D1">
        <w:rPr>
          <w:rFonts w:ascii="Arial" w:eastAsia="Times New Roman" w:hAnsi="Arial" w:cs="Arial"/>
          <w:b/>
          <w:bCs/>
          <w:color w:val="auto"/>
          <w:u w:val="single"/>
        </w:rPr>
        <w:t>Nike:</w:t>
      </w:r>
      <w:bookmarkEnd w:id="13"/>
    </w:p>
    <w:p w14:paraId="679AB92D" w14:textId="77777777" w:rsidR="008963D1" w:rsidRPr="008963D1" w:rsidRDefault="008963D1" w:rsidP="008963D1"/>
    <w:p w14:paraId="496307A0" w14:textId="77777777" w:rsidR="000405E1" w:rsidRPr="008963D1" w:rsidRDefault="000405E1" w:rsidP="0023629E">
      <w:pPr>
        <w:pStyle w:val="Heading3"/>
        <w:ind w:firstLine="720"/>
        <w:rPr>
          <w:rFonts w:ascii="Arial" w:eastAsia="Times New Roman" w:hAnsi="Arial" w:cs="Arial"/>
          <w:b/>
          <w:bCs/>
          <w:color w:val="auto"/>
          <w:u w:val="single"/>
        </w:rPr>
      </w:pPr>
      <w:bookmarkStart w:id="14" w:name="_Toc134664414"/>
      <w:r w:rsidRPr="008963D1">
        <w:rPr>
          <w:rFonts w:ascii="Arial" w:eastAsia="Times New Roman" w:hAnsi="Arial" w:cs="Arial"/>
          <w:b/>
          <w:bCs/>
          <w:color w:val="auto"/>
          <w:u w:val="single"/>
        </w:rPr>
        <w:t>Context:</w:t>
      </w:r>
      <w:bookmarkEnd w:id="14"/>
    </w:p>
    <w:p w14:paraId="77287211" w14:textId="77777777" w:rsidR="000405E1" w:rsidRPr="000405E1" w:rsidRDefault="000405E1" w:rsidP="00E26073">
      <w:pPr>
        <w:spacing w:before="240" w:after="240" w:line="360" w:lineRule="auto"/>
        <w:ind w:left="720"/>
        <w:rPr>
          <w:rFonts w:ascii="Arial" w:hAnsi="Arial" w:cs="Arial"/>
          <w:sz w:val="22"/>
          <w:szCs w:val="22"/>
        </w:rPr>
      </w:pPr>
      <w:r w:rsidRPr="000405E1">
        <w:rPr>
          <w:rFonts w:ascii="Arial" w:hAnsi="Arial" w:cs="Arial"/>
          <w:color w:val="000000"/>
          <w:sz w:val="22"/>
          <w:szCs w:val="22"/>
        </w:rPr>
        <w:t>The bid to become a sponsor for the 2012 London Olympics was won by rival company Adidas (Hermans, 2023) . Legal barriers faced non-sponsors, such as not being able to use certain words or phrases, or even Olympic athletes in advertisements without permission from the Olympic committee (Bruzzone et al., 2013). Nike had seemingly missed out on a rare global marketing opportunity. Their response was the “Find Greatness” advertisements.</w:t>
      </w:r>
    </w:p>
    <w:p w14:paraId="56C3D200" w14:textId="4C933EBA" w:rsidR="000405E1" w:rsidRPr="008963D1" w:rsidRDefault="000405E1" w:rsidP="0023629E">
      <w:pPr>
        <w:pStyle w:val="Heading3"/>
        <w:rPr>
          <w:rFonts w:ascii="Arial" w:eastAsia="Times New Roman" w:hAnsi="Arial" w:cs="Arial"/>
          <w:b/>
          <w:bCs/>
          <w:color w:val="auto"/>
          <w:sz w:val="22"/>
          <w:szCs w:val="22"/>
          <w:u w:val="single"/>
        </w:rPr>
      </w:pPr>
      <w:r w:rsidRPr="000405E1">
        <w:rPr>
          <w:rFonts w:eastAsia="Times New Roman"/>
          <w:sz w:val="22"/>
          <w:szCs w:val="22"/>
        </w:rPr>
        <w:t> </w:t>
      </w:r>
      <w:r w:rsidR="00F07EC3">
        <w:rPr>
          <w:sz w:val="22"/>
          <w:szCs w:val="22"/>
        </w:rPr>
        <w:tab/>
      </w:r>
      <w:bookmarkStart w:id="15" w:name="_Toc134664415"/>
      <w:r w:rsidRPr="008963D1">
        <w:rPr>
          <w:rFonts w:ascii="Arial" w:eastAsia="Times New Roman" w:hAnsi="Arial" w:cs="Arial"/>
          <w:b/>
          <w:bCs/>
          <w:color w:val="auto"/>
          <w:u w:val="single"/>
        </w:rPr>
        <w:t>Analysis:</w:t>
      </w:r>
      <w:bookmarkEnd w:id="15"/>
    </w:p>
    <w:p w14:paraId="315C2856" w14:textId="5A7358EB" w:rsidR="000405E1" w:rsidRPr="000405E1" w:rsidRDefault="000405E1" w:rsidP="00E26073">
      <w:pPr>
        <w:spacing w:before="240" w:after="240" w:line="360" w:lineRule="auto"/>
        <w:ind w:left="720"/>
        <w:rPr>
          <w:rFonts w:ascii="Arial" w:hAnsi="Arial" w:cs="Arial"/>
          <w:sz w:val="22"/>
          <w:szCs w:val="22"/>
        </w:rPr>
      </w:pPr>
      <w:r w:rsidRPr="000405E1">
        <w:rPr>
          <w:rFonts w:ascii="Arial" w:hAnsi="Arial" w:cs="Arial"/>
          <w:color w:val="000000"/>
          <w:sz w:val="22"/>
          <w:szCs w:val="22"/>
        </w:rPr>
        <w:t xml:space="preserve">One additional BE concept to understand for the Nike advertisements is the endowment effect. Experiments requiring exchange by </w:t>
      </w:r>
      <w:proofErr w:type="spellStart"/>
      <w:r w:rsidRPr="000405E1">
        <w:rPr>
          <w:rFonts w:ascii="Arial" w:hAnsi="Arial" w:cs="Arial"/>
          <w:color w:val="000000"/>
          <w:sz w:val="22"/>
          <w:szCs w:val="22"/>
        </w:rPr>
        <w:t>Knet</w:t>
      </w:r>
      <w:r w:rsidR="006A7F38">
        <w:rPr>
          <w:rFonts w:ascii="Arial" w:hAnsi="Arial" w:cs="Arial"/>
          <w:color w:val="000000"/>
          <w:sz w:val="22"/>
          <w:szCs w:val="22"/>
        </w:rPr>
        <w:t>s</w:t>
      </w:r>
      <w:r w:rsidRPr="000405E1">
        <w:rPr>
          <w:rFonts w:ascii="Arial" w:hAnsi="Arial" w:cs="Arial"/>
          <w:color w:val="000000"/>
          <w:sz w:val="22"/>
          <w:szCs w:val="22"/>
        </w:rPr>
        <w:t>ch</w:t>
      </w:r>
      <w:proofErr w:type="spellEnd"/>
      <w:r w:rsidRPr="000405E1">
        <w:rPr>
          <w:rFonts w:ascii="Arial" w:hAnsi="Arial" w:cs="Arial"/>
          <w:color w:val="000000"/>
          <w:sz w:val="22"/>
          <w:szCs w:val="22"/>
        </w:rPr>
        <w:t xml:space="preserve"> and </w:t>
      </w:r>
      <w:proofErr w:type="spellStart"/>
      <w:r w:rsidRPr="000405E1">
        <w:rPr>
          <w:rFonts w:ascii="Arial" w:hAnsi="Arial" w:cs="Arial"/>
          <w:color w:val="000000"/>
          <w:sz w:val="22"/>
          <w:szCs w:val="22"/>
        </w:rPr>
        <w:t>Sinden</w:t>
      </w:r>
      <w:proofErr w:type="spellEnd"/>
      <w:r w:rsidRPr="000405E1">
        <w:rPr>
          <w:rFonts w:ascii="Arial" w:hAnsi="Arial" w:cs="Arial"/>
          <w:color w:val="000000"/>
          <w:sz w:val="22"/>
          <w:szCs w:val="22"/>
        </w:rPr>
        <w:t xml:space="preserve"> (1984) found that people were more likely to want to keep a good once they had been endowed with it. An array of experiments followed</w:t>
      </w:r>
      <w:r w:rsidR="00D5724E">
        <w:rPr>
          <w:rFonts w:ascii="Arial" w:hAnsi="Arial" w:cs="Arial"/>
          <w:color w:val="000000"/>
          <w:sz w:val="22"/>
          <w:szCs w:val="22"/>
        </w:rPr>
        <w:t>,</w:t>
      </w:r>
      <w:r w:rsidRPr="000405E1">
        <w:rPr>
          <w:rFonts w:ascii="Arial" w:hAnsi="Arial" w:cs="Arial"/>
          <w:color w:val="000000"/>
          <w:sz w:val="22"/>
          <w:szCs w:val="22"/>
        </w:rPr>
        <w:t xml:space="preserve"> chang</w:t>
      </w:r>
      <w:r w:rsidR="00D5724E">
        <w:rPr>
          <w:rFonts w:ascii="Arial" w:hAnsi="Arial" w:cs="Arial"/>
          <w:color w:val="000000"/>
          <w:sz w:val="22"/>
          <w:szCs w:val="22"/>
        </w:rPr>
        <w:t>ing</w:t>
      </w:r>
      <w:r w:rsidRPr="000405E1">
        <w:rPr>
          <w:rFonts w:ascii="Arial" w:hAnsi="Arial" w:cs="Arial"/>
          <w:color w:val="000000"/>
          <w:sz w:val="22"/>
          <w:szCs w:val="22"/>
        </w:rPr>
        <w:t xml:space="preserve"> the goods as well as the conditions under which they were exchanged. For example, Kahneman et al., (1990) simulated situations where subjects were given opportunities to learn the market value of their endowment, and still found that the recipients overvalued their endowment. Similarly, Harbaugh et al., (2001), found that despite superior market (and life) experiences, there was no significant difference between the endowment effect in children and adults. These findings suggest that the endowment effect is widespread and lasting. Nike uses both, </w:t>
      </w:r>
      <w:r w:rsidR="00D5724E" w:rsidRPr="000405E1">
        <w:rPr>
          <w:rFonts w:ascii="Arial" w:hAnsi="Arial" w:cs="Arial"/>
          <w:color w:val="000000"/>
          <w:sz w:val="22"/>
          <w:szCs w:val="22"/>
        </w:rPr>
        <w:t>this,</w:t>
      </w:r>
      <w:r w:rsidRPr="000405E1">
        <w:rPr>
          <w:rFonts w:ascii="Arial" w:hAnsi="Arial" w:cs="Arial"/>
          <w:color w:val="000000"/>
          <w:sz w:val="22"/>
          <w:szCs w:val="22"/>
        </w:rPr>
        <w:t xml:space="preserve"> and loss-aversion in their advertisement. </w:t>
      </w:r>
    </w:p>
    <w:p w14:paraId="6E0611AF" w14:textId="36AE3385" w:rsidR="00BB6B72" w:rsidRPr="00796F15" w:rsidRDefault="000405E1" w:rsidP="00796F15">
      <w:pPr>
        <w:spacing w:before="240" w:after="240" w:line="360" w:lineRule="auto"/>
        <w:ind w:left="720"/>
        <w:rPr>
          <w:rFonts w:ascii="Arial" w:hAnsi="Arial" w:cs="Arial"/>
          <w:color w:val="000000"/>
          <w:sz w:val="22"/>
          <w:szCs w:val="22"/>
        </w:rPr>
      </w:pPr>
      <w:r w:rsidRPr="000405E1">
        <w:rPr>
          <w:rFonts w:ascii="Arial" w:hAnsi="Arial" w:cs="Arial"/>
          <w:color w:val="000000"/>
          <w:sz w:val="22"/>
          <w:szCs w:val="22"/>
        </w:rPr>
        <w:t>Viewers’ attention is initially captured using the 2012 Olympics, with the advertisement displaying various signs of London. However, none of these places are London, UK. They show London Ohio, Jamaica and even a ‘London Hotel’. It is a simple way to overcome Olympic regulations, but effective because viewers are likely to make the connection between London, Jamaica, and the London Olympics. This idea is supported by the narration: </w:t>
      </w:r>
    </w:p>
    <w:p w14:paraId="668C3D1F" w14:textId="77777777" w:rsidR="000405E1" w:rsidRPr="00BB6B72" w:rsidRDefault="000405E1" w:rsidP="00BB6B72">
      <w:pPr>
        <w:spacing w:before="240" w:after="240" w:line="360" w:lineRule="auto"/>
        <w:ind w:firstLine="720"/>
        <w:jc w:val="center"/>
        <w:rPr>
          <w:rFonts w:ascii="Arial" w:hAnsi="Arial" w:cs="Arial"/>
          <w:i/>
          <w:iCs/>
          <w:sz w:val="22"/>
          <w:szCs w:val="22"/>
        </w:rPr>
      </w:pPr>
      <w:r w:rsidRPr="00BB6B72">
        <w:rPr>
          <w:rFonts w:ascii="Arial" w:hAnsi="Arial" w:cs="Arial"/>
          <w:i/>
          <w:iCs/>
          <w:color w:val="000000"/>
          <w:sz w:val="22"/>
          <w:szCs w:val="22"/>
        </w:rPr>
        <w:lastRenderedPageBreak/>
        <w:t>“There are no grand celebrations here.”</w:t>
      </w:r>
    </w:p>
    <w:p w14:paraId="2D11B2F8" w14:textId="6A61FC57" w:rsidR="000405E1" w:rsidRPr="00BB6B72" w:rsidRDefault="000405E1" w:rsidP="00BB6B72">
      <w:pPr>
        <w:spacing w:before="240" w:after="240" w:line="360" w:lineRule="auto"/>
        <w:ind w:firstLine="720"/>
        <w:jc w:val="center"/>
        <w:rPr>
          <w:rFonts w:ascii="Arial" w:hAnsi="Arial" w:cs="Arial"/>
          <w:i/>
          <w:iCs/>
          <w:sz w:val="22"/>
          <w:szCs w:val="22"/>
        </w:rPr>
      </w:pPr>
      <w:r w:rsidRPr="00BB6B72">
        <w:rPr>
          <w:rFonts w:ascii="Arial" w:hAnsi="Arial" w:cs="Arial"/>
          <w:i/>
          <w:iCs/>
          <w:color w:val="000000"/>
          <w:sz w:val="22"/>
          <w:szCs w:val="22"/>
        </w:rPr>
        <w:t>“No speeches”</w:t>
      </w:r>
    </w:p>
    <w:p w14:paraId="1B0B8C5E" w14:textId="6A5A58CE" w:rsidR="000405E1" w:rsidRDefault="000405E1" w:rsidP="00BB6B72">
      <w:pPr>
        <w:spacing w:before="240" w:after="240" w:line="360" w:lineRule="auto"/>
        <w:ind w:firstLine="720"/>
        <w:jc w:val="center"/>
        <w:rPr>
          <w:rFonts w:ascii="Arial" w:hAnsi="Arial" w:cs="Arial"/>
          <w:i/>
          <w:iCs/>
          <w:color w:val="000000"/>
          <w:sz w:val="22"/>
          <w:szCs w:val="22"/>
        </w:rPr>
      </w:pPr>
      <w:r w:rsidRPr="00BB6B72">
        <w:rPr>
          <w:rFonts w:ascii="Arial" w:hAnsi="Arial" w:cs="Arial"/>
          <w:i/>
          <w:iCs/>
          <w:color w:val="000000"/>
          <w:sz w:val="22"/>
          <w:szCs w:val="22"/>
        </w:rPr>
        <w:t>“No bright lights”</w:t>
      </w:r>
    </w:p>
    <w:p w14:paraId="55704637" w14:textId="77777777" w:rsidR="00BB6B72" w:rsidRPr="00BB6B72" w:rsidRDefault="00BB6B72" w:rsidP="00BB6B72">
      <w:pPr>
        <w:spacing w:before="240" w:after="240" w:line="360" w:lineRule="auto"/>
        <w:ind w:firstLine="720"/>
        <w:jc w:val="center"/>
        <w:rPr>
          <w:rFonts w:ascii="Arial" w:hAnsi="Arial" w:cs="Arial"/>
          <w:sz w:val="22"/>
          <w:szCs w:val="22"/>
        </w:rPr>
      </w:pPr>
    </w:p>
    <w:p w14:paraId="2514B570" w14:textId="7DE15250" w:rsidR="000405E1" w:rsidRPr="00E50E11" w:rsidRDefault="00BB6B72" w:rsidP="00E26073">
      <w:pPr>
        <w:spacing w:before="240" w:after="240" w:line="360" w:lineRule="auto"/>
        <w:ind w:firstLine="720"/>
        <w:jc w:val="center"/>
        <w:rPr>
          <w:rFonts w:ascii="Arial" w:hAnsi="Arial" w:cs="Arial"/>
          <w:color w:val="000000"/>
          <w:sz w:val="22"/>
          <w:szCs w:val="22"/>
          <w:u w:val="single"/>
        </w:rPr>
      </w:pPr>
      <w:r w:rsidRPr="00E50E11">
        <w:rPr>
          <w:noProof/>
          <w:u w:val="single"/>
        </w:rPr>
        <w:drawing>
          <wp:anchor distT="0" distB="0" distL="114300" distR="114300" simplePos="0" relativeHeight="251664384" behindDoc="1" locked="0" layoutInCell="1" allowOverlap="1" wp14:anchorId="3528906A" wp14:editId="3573BC8E">
            <wp:simplePos x="0" y="0"/>
            <wp:positionH relativeFrom="column">
              <wp:posOffset>3087741</wp:posOffset>
            </wp:positionH>
            <wp:positionV relativeFrom="paragraph">
              <wp:posOffset>314589</wp:posOffset>
            </wp:positionV>
            <wp:extent cx="2505075" cy="1216025"/>
            <wp:effectExtent l="0" t="0" r="9525" b="3175"/>
            <wp:wrapNone/>
            <wp:docPr id="1585586308" name="Picture 1585586308" descr="A picture containing human face, person, screenshot,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55815" name="Picture 1" descr="A picture containing human face, person, screenshot, person&#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505075" cy="1216025"/>
                    </a:xfrm>
                    <a:prstGeom prst="rect">
                      <a:avLst/>
                    </a:prstGeom>
                  </pic:spPr>
                </pic:pic>
              </a:graphicData>
            </a:graphic>
            <wp14:sizeRelH relativeFrom="page">
              <wp14:pctWidth>0</wp14:pctWidth>
            </wp14:sizeRelH>
            <wp14:sizeRelV relativeFrom="page">
              <wp14:pctHeight>0</wp14:pctHeight>
            </wp14:sizeRelV>
          </wp:anchor>
        </w:drawing>
      </w:r>
      <w:r w:rsidRPr="00E50E11">
        <w:rPr>
          <w:noProof/>
          <w:u w:val="single"/>
        </w:rPr>
        <w:drawing>
          <wp:anchor distT="0" distB="0" distL="114300" distR="114300" simplePos="0" relativeHeight="251662336" behindDoc="1" locked="0" layoutInCell="1" allowOverlap="1" wp14:anchorId="00CBBF19" wp14:editId="3FDD875C">
            <wp:simplePos x="0" y="0"/>
            <wp:positionH relativeFrom="column">
              <wp:posOffset>559483</wp:posOffset>
            </wp:positionH>
            <wp:positionV relativeFrom="paragraph">
              <wp:posOffset>315595</wp:posOffset>
            </wp:positionV>
            <wp:extent cx="2523744" cy="1216152"/>
            <wp:effectExtent l="0" t="0" r="0" b="3175"/>
            <wp:wrapNone/>
            <wp:docPr id="117901903" name="Picture 117901903" descr="A person riding a bicyc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925622" name="Picture 1" descr="A person riding a bicycle&#10;&#10;Description automatically generated with medium confidenc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523744" cy="1216152"/>
                    </a:xfrm>
                    <a:prstGeom prst="rect">
                      <a:avLst/>
                    </a:prstGeom>
                  </pic:spPr>
                </pic:pic>
              </a:graphicData>
            </a:graphic>
            <wp14:sizeRelH relativeFrom="page">
              <wp14:pctWidth>0</wp14:pctWidth>
            </wp14:sizeRelH>
            <wp14:sizeRelV relativeFrom="page">
              <wp14:pctHeight>0</wp14:pctHeight>
            </wp14:sizeRelV>
          </wp:anchor>
        </w:drawing>
      </w:r>
      <w:r w:rsidR="000405E1" w:rsidRPr="00E50E11">
        <w:rPr>
          <w:rFonts w:ascii="Arial" w:hAnsi="Arial" w:cs="Arial"/>
          <w:color w:val="000000"/>
          <w:sz w:val="22"/>
          <w:szCs w:val="22"/>
          <w:u w:val="single"/>
        </w:rPr>
        <w:t>Figure 2.1</w:t>
      </w:r>
    </w:p>
    <w:p w14:paraId="77600ABA" w14:textId="6E107F05" w:rsidR="003B7FFA" w:rsidRDefault="003B7FFA" w:rsidP="00E26073">
      <w:pPr>
        <w:spacing w:before="240" w:after="240" w:line="360" w:lineRule="auto"/>
        <w:ind w:firstLine="720"/>
        <w:jc w:val="center"/>
        <w:rPr>
          <w:rFonts w:ascii="Arial" w:hAnsi="Arial" w:cs="Arial"/>
          <w:color w:val="000000"/>
          <w:sz w:val="22"/>
          <w:szCs w:val="22"/>
        </w:rPr>
      </w:pPr>
    </w:p>
    <w:p w14:paraId="1E1046E9" w14:textId="5DFFD52A" w:rsidR="003B7FFA" w:rsidRDefault="003B7FFA" w:rsidP="00E26073">
      <w:pPr>
        <w:spacing w:before="240" w:after="240" w:line="360" w:lineRule="auto"/>
        <w:ind w:firstLine="720"/>
        <w:jc w:val="center"/>
        <w:rPr>
          <w:rFonts w:ascii="Arial" w:hAnsi="Arial" w:cs="Arial"/>
          <w:color w:val="000000"/>
          <w:sz w:val="22"/>
          <w:szCs w:val="22"/>
        </w:rPr>
      </w:pPr>
    </w:p>
    <w:p w14:paraId="0E880C4E" w14:textId="747D411B" w:rsidR="00D163B4" w:rsidRPr="000405E1" w:rsidRDefault="00BB6B72" w:rsidP="00E26073">
      <w:pPr>
        <w:spacing w:before="240" w:after="240" w:line="360" w:lineRule="auto"/>
        <w:ind w:firstLine="720"/>
        <w:jc w:val="center"/>
        <w:rPr>
          <w:rFonts w:ascii="Arial" w:hAnsi="Arial" w:cs="Arial"/>
          <w:sz w:val="22"/>
          <w:szCs w:val="22"/>
        </w:rPr>
      </w:pPr>
      <w:r w:rsidRPr="00CB2567">
        <w:rPr>
          <w:noProof/>
        </w:rPr>
        <w:drawing>
          <wp:anchor distT="0" distB="0" distL="114300" distR="114300" simplePos="0" relativeHeight="251665408" behindDoc="1" locked="0" layoutInCell="1" allowOverlap="1" wp14:anchorId="78F7A372" wp14:editId="1F25DF29">
            <wp:simplePos x="0" y="0"/>
            <wp:positionH relativeFrom="column">
              <wp:posOffset>3092474</wp:posOffset>
            </wp:positionH>
            <wp:positionV relativeFrom="paragraph">
              <wp:posOffset>350220</wp:posOffset>
            </wp:positionV>
            <wp:extent cx="2486660" cy="1216025"/>
            <wp:effectExtent l="0" t="0" r="8890" b="3175"/>
            <wp:wrapNone/>
            <wp:docPr id="1387517382" name="Picture 1387517382" descr="A picture containing text, outdoor, sky, clou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382690" name="Picture 1" descr="A picture containing text, outdoor, sky, cloud&#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486660" cy="1216025"/>
                    </a:xfrm>
                    <a:prstGeom prst="rect">
                      <a:avLst/>
                    </a:prstGeom>
                  </pic:spPr>
                </pic:pic>
              </a:graphicData>
            </a:graphic>
            <wp14:sizeRelH relativeFrom="page">
              <wp14:pctWidth>0</wp14:pctWidth>
            </wp14:sizeRelH>
            <wp14:sizeRelV relativeFrom="page">
              <wp14:pctHeight>0</wp14:pctHeight>
            </wp14:sizeRelV>
          </wp:anchor>
        </w:drawing>
      </w:r>
      <w:r w:rsidRPr="00CB2567">
        <w:rPr>
          <w:noProof/>
        </w:rPr>
        <w:drawing>
          <wp:anchor distT="0" distB="0" distL="114300" distR="114300" simplePos="0" relativeHeight="251663360" behindDoc="1" locked="0" layoutInCell="1" allowOverlap="1" wp14:anchorId="5D6CB668" wp14:editId="053BB459">
            <wp:simplePos x="0" y="0"/>
            <wp:positionH relativeFrom="column">
              <wp:posOffset>567929</wp:posOffset>
            </wp:positionH>
            <wp:positionV relativeFrom="paragraph">
              <wp:posOffset>350149</wp:posOffset>
            </wp:positionV>
            <wp:extent cx="2523490" cy="1216025"/>
            <wp:effectExtent l="0" t="0" r="0" b="3175"/>
            <wp:wrapNone/>
            <wp:docPr id="393341735" name="Picture 393341735" descr="A picture containing sky, city, building,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647394" name="Picture 1" descr="A picture containing sky, city, building, outdoor&#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523490" cy="1216025"/>
                    </a:xfrm>
                    <a:prstGeom prst="rect">
                      <a:avLst/>
                    </a:prstGeom>
                  </pic:spPr>
                </pic:pic>
              </a:graphicData>
            </a:graphic>
            <wp14:sizeRelH relativeFrom="page">
              <wp14:pctWidth>0</wp14:pctWidth>
            </wp14:sizeRelH>
            <wp14:sizeRelV relativeFrom="page">
              <wp14:pctHeight>0</wp14:pctHeight>
            </wp14:sizeRelV>
          </wp:anchor>
        </w:drawing>
      </w:r>
    </w:p>
    <w:p w14:paraId="5F1FB5C1" w14:textId="30B76849" w:rsidR="003B7FFA" w:rsidRDefault="003B7FFA" w:rsidP="00E26073">
      <w:pPr>
        <w:spacing w:before="240" w:after="240" w:line="360" w:lineRule="auto"/>
        <w:ind w:left="720"/>
        <w:rPr>
          <w:rFonts w:ascii="Arial" w:hAnsi="Arial" w:cs="Arial"/>
          <w:color w:val="000000"/>
          <w:sz w:val="22"/>
          <w:szCs w:val="22"/>
        </w:rPr>
      </w:pPr>
    </w:p>
    <w:p w14:paraId="53D98581" w14:textId="77777777" w:rsidR="003B7FFA" w:rsidRDefault="003B7FFA" w:rsidP="00E26073">
      <w:pPr>
        <w:spacing w:before="240" w:after="240" w:line="360" w:lineRule="auto"/>
        <w:ind w:left="720"/>
        <w:rPr>
          <w:rFonts w:ascii="Arial" w:hAnsi="Arial" w:cs="Arial"/>
          <w:color w:val="000000"/>
          <w:sz w:val="22"/>
          <w:szCs w:val="22"/>
        </w:rPr>
      </w:pPr>
    </w:p>
    <w:p w14:paraId="6722317B" w14:textId="77777777" w:rsidR="003B7FFA" w:rsidRDefault="003B7FFA" w:rsidP="00E26073">
      <w:pPr>
        <w:spacing w:before="240" w:after="240" w:line="360" w:lineRule="auto"/>
        <w:ind w:left="720"/>
        <w:rPr>
          <w:rFonts w:ascii="Arial" w:hAnsi="Arial" w:cs="Arial"/>
          <w:color w:val="000000"/>
          <w:sz w:val="22"/>
          <w:szCs w:val="22"/>
        </w:rPr>
      </w:pPr>
    </w:p>
    <w:p w14:paraId="30FE8241" w14:textId="77777777" w:rsidR="00BB6B72" w:rsidRDefault="00BB6B72" w:rsidP="00E26073">
      <w:pPr>
        <w:spacing w:before="240" w:after="240" w:line="360" w:lineRule="auto"/>
        <w:ind w:left="720"/>
        <w:rPr>
          <w:rFonts w:ascii="Arial" w:hAnsi="Arial" w:cs="Arial"/>
          <w:color w:val="000000"/>
          <w:sz w:val="22"/>
          <w:szCs w:val="22"/>
        </w:rPr>
      </w:pPr>
    </w:p>
    <w:p w14:paraId="47BAFE6E" w14:textId="66BA857E" w:rsidR="000405E1" w:rsidRPr="000405E1" w:rsidRDefault="000405E1" w:rsidP="00BB6B72">
      <w:pPr>
        <w:spacing w:before="240" w:after="240" w:line="360" w:lineRule="auto"/>
        <w:ind w:left="720"/>
        <w:rPr>
          <w:rFonts w:ascii="Arial" w:hAnsi="Arial" w:cs="Arial"/>
          <w:sz w:val="22"/>
          <w:szCs w:val="22"/>
        </w:rPr>
      </w:pPr>
      <w:r w:rsidRPr="000405E1">
        <w:rPr>
          <w:rFonts w:ascii="Arial" w:hAnsi="Arial" w:cs="Arial"/>
          <w:color w:val="000000"/>
          <w:sz w:val="22"/>
          <w:szCs w:val="22"/>
        </w:rPr>
        <w:t>Attributes that are likely to be associated with the Olympics are explicitly contradicted by the statement of there being nothing “grand” or “bright”, but also discursively with the constant use of negatives and “no(s)” (known as negation). When supported with the realistic visuals of Figure 2.1, there is a sense of recognisability created for the viewers. There is the awareness that this advertised world, like their own, is not the “grand” and “bright” Olympics. This is supported by Nike’s use of normal (compared to Olympic athletes) people, in normal contexts</w:t>
      </w:r>
      <w:r w:rsidR="00BB6B72">
        <w:rPr>
          <w:rFonts w:ascii="Arial" w:hAnsi="Arial" w:cs="Arial"/>
          <w:color w:val="000000"/>
          <w:sz w:val="22"/>
          <w:szCs w:val="22"/>
        </w:rPr>
        <w:t>,</w:t>
      </w:r>
      <w:r w:rsidRPr="000405E1">
        <w:rPr>
          <w:rFonts w:ascii="Arial" w:hAnsi="Arial" w:cs="Arial"/>
          <w:color w:val="000000"/>
          <w:sz w:val="22"/>
          <w:szCs w:val="22"/>
        </w:rPr>
        <w:t xml:space="preserve"> to begin to establish a relationship with the audience. Since the people in the advertisement (and by association the brand itself) are just like the viewer, Nike creates emotions of recognisability and comfort within this advertised world. Importantly, Adams and Smart (2017) show that relationship building is achieved more effectively when creating emotions within consumers. From the beginning of the advertisement, Nike uses the language and visuals to induce relatability with their audience, by presenting the people and contexts as ones to recognise themselves in. </w:t>
      </w:r>
    </w:p>
    <w:p w14:paraId="6BBF9282" w14:textId="77777777" w:rsidR="000405E1" w:rsidRPr="000405E1" w:rsidRDefault="000405E1" w:rsidP="00E26073">
      <w:pPr>
        <w:spacing w:before="240" w:after="240" w:line="360" w:lineRule="auto"/>
        <w:ind w:left="720"/>
        <w:rPr>
          <w:rFonts w:ascii="Arial" w:hAnsi="Arial" w:cs="Arial"/>
          <w:sz w:val="22"/>
          <w:szCs w:val="22"/>
        </w:rPr>
      </w:pPr>
      <w:r w:rsidRPr="000405E1">
        <w:rPr>
          <w:rFonts w:ascii="Arial" w:hAnsi="Arial" w:cs="Arial"/>
          <w:color w:val="000000"/>
          <w:sz w:val="22"/>
          <w:szCs w:val="22"/>
        </w:rPr>
        <w:lastRenderedPageBreak/>
        <w:t>Narrative discourse, with visuals (and music) prevail for the next section of the advertisement: </w:t>
      </w:r>
    </w:p>
    <w:p w14:paraId="2F64692F" w14:textId="7FA13D42" w:rsidR="000405E1" w:rsidRPr="00E50E11" w:rsidRDefault="000405E1" w:rsidP="00E26073">
      <w:pPr>
        <w:spacing w:before="240" w:after="240" w:line="360" w:lineRule="auto"/>
        <w:ind w:firstLine="720"/>
        <w:jc w:val="center"/>
        <w:rPr>
          <w:rFonts w:ascii="Arial" w:hAnsi="Arial" w:cs="Arial"/>
          <w:color w:val="000000"/>
          <w:sz w:val="22"/>
          <w:szCs w:val="22"/>
          <w:u w:val="single"/>
        </w:rPr>
      </w:pPr>
      <w:r w:rsidRPr="00E50E11">
        <w:rPr>
          <w:rFonts w:ascii="Arial" w:hAnsi="Arial" w:cs="Arial"/>
          <w:color w:val="000000"/>
          <w:sz w:val="22"/>
          <w:szCs w:val="22"/>
          <w:u w:val="single"/>
        </w:rPr>
        <w:t>Figure 2.2</w:t>
      </w:r>
    </w:p>
    <w:p w14:paraId="4DA2C157" w14:textId="5EDAB42A" w:rsidR="00BB6B72" w:rsidRDefault="00BB6B72" w:rsidP="00E26073">
      <w:pPr>
        <w:spacing w:before="240" w:after="240" w:line="360" w:lineRule="auto"/>
        <w:ind w:firstLine="720"/>
        <w:jc w:val="center"/>
        <w:rPr>
          <w:rFonts w:ascii="Arial" w:hAnsi="Arial" w:cs="Arial"/>
          <w:color w:val="000000"/>
          <w:sz w:val="22"/>
          <w:szCs w:val="22"/>
        </w:rPr>
      </w:pPr>
      <w:r w:rsidRPr="00AE7ECA">
        <w:rPr>
          <w:noProof/>
        </w:rPr>
        <w:drawing>
          <wp:anchor distT="0" distB="0" distL="114300" distR="114300" simplePos="0" relativeHeight="251667456" behindDoc="1" locked="0" layoutInCell="1" allowOverlap="1" wp14:anchorId="62F7FC5C" wp14:editId="25F59BDB">
            <wp:simplePos x="0" y="0"/>
            <wp:positionH relativeFrom="column">
              <wp:posOffset>2992803</wp:posOffset>
            </wp:positionH>
            <wp:positionV relativeFrom="paragraph">
              <wp:posOffset>66364</wp:posOffset>
            </wp:positionV>
            <wp:extent cx="2490470" cy="1193908"/>
            <wp:effectExtent l="0" t="0" r="5080" b="6350"/>
            <wp:wrapNone/>
            <wp:docPr id="1263178127" name="Picture 1263178127" descr="A picture containing nature, landscape, beach, sho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191379" name="Picture 1" descr="A picture containing nature, landscape, beach, shore&#10;&#10;Description automatically generated"/>
                    <pic:cNvPicPr/>
                  </pic:nvPicPr>
                  <pic:blipFill rotWithShape="1">
                    <a:blip r:embed="rId22" cstate="print">
                      <a:extLst>
                        <a:ext uri="{28A0092B-C50C-407E-A947-70E740481C1C}">
                          <a14:useLocalDpi xmlns:a14="http://schemas.microsoft.com/office/drawing/2010/main" val="0"/>
                        </a:ext>
                      </a:extLst>
                    </a:blip>
                    <a:srcRect t="4999"/>
                    <a:stretch/>
                  </pic:blipFill>
                  <pic:spPr bwMode="auto">
                    <a:xfrm>
                      <a:off x="0" y="0"/>
                      <a:ext cx="2490695" cy="119401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B205C">
        <w:rPr>
          <w:noProof/>
        </w:rPr>
        <w:drawing>
          <wp:anchor distT="0" distB="0" distL="114300" distR="114300" simplePos="0" relativeHeight="251666432" behindDoc="1" locked="0" layoutInCell="1" allowOverlap="1" wp14:anchorId="690D751C" wp14:editId="2BB07BCF">
            <wp:simplePos x="0" y="0"/>
            <wp:positionH relativeFrom="column">
              <wp:posOffset>498787</wp:posOffset>
            </wp:positionH>
            <wp:positionV relativeFrom="paragraph">
              <wp:posOffset>66303</wp:posOffset>
            </wp:positionV>
            <wp:extent cx="2497158" cy="1193800"/>
            <wp:effectExtent l="0" t="0" r="0" b="6350"/>
            <wp:wrapNone/>
            <wp:docPr id="1575763393" name="Picture 1575763393" descr="A group of people running on a fiel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730121" name="Picture 1" descr="A group of people running on a field&#10;&#10;Description automatically generated with medium confidenc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497158" cy="1193800"/>
                    </a:xfrm>
                    <a:prstGeom prst="rect">
                      <a:avLst/>
                    </a:prstGeom>
                  </pic:spPr>
                </pic:pic>
              </a:graphicData>
            </a:graphic>
            <wp14:sizeRelH relativeFrom="page">
              <wp14:pctWidth>0</wp14:pctWidth>
            </wp14:sizeRelH>
            <wp14:sizeRelV relativeFrom="page">
              <wp14:pctHeight>0</wp14:pctHeight>
            </wp14:sizeRelV>
          </wp:anchor>
        </w:drawing>
      </w:r>
    </w:p>
    <w:p w14:paraId="1E7AEA1B" w14:textId="2DE2B221" w:rsidR="00D163B4" w:rsidRPr="000405E1" w:rsidRDefault="00D163B4" w:rsidP="00E26073">
      <w:pPr>
        <w:spacing w:before="240" w:after="240" w:line="360" w:lineRule="auto"/>
        <w:ind w:firstLine="720"/>
        <w:jc w:val="center"/>
        <w:rPr>
          <w:rFonts w:ascii="Arial" w:hAnsi="Arial" w:cs="Arial"/>
          <w:sz w:val="22"/>
          <w:szCs w:val="22"/>
        </w:rPr>
      </w:pPr>
    </w:p>
    <w:p w14:paraId="2E13B585" w14:textId="4233E63E" w:rsidR="00BB6B72" w:rsidRDefault="00BB6B72" w:rsidP="00E26073">
      <w:pPr>
        <w:spacing w:before="240" w:after="240" w:line="360" w:lineRule="auto"/>
        <w:ind w:firstLine="720"/>
        <w:rPr>
          <w:rFonts w:ascii="Arial" w:hAnsi="Arial" w:cs="Arial"/>
          <w:color w:val="000000"/>
          <w:sz w:val="22"/>
          <w:szCs w:val="22"/>
        </w:rPr>
      </w:pPr>
    </w:p>
    <w:p w14:paraId="16308156" w14:textId="5CE1E0AB" w:rsidR="00BB6B72" w:rsidRDefault="00BB6B72" w:rsidP="00E26073">
      <w:pPr>
        <w:spacing w:before="240" w:after="240" w:line="360" w:lineRule="auto"/>
        <w:ind w:firstLine="720"/>
        <w:rPr>
          <w:rFonts w:ascii="Arial" w:hAnsi="Arial" w:cs="Arial"/>
          <w:color w:val="000000"/>
          <w:sz w:val="22"/>
          <w:szCs w:val="22"/>
        </w:rPr>
      </w:pPr>
      <w:r w:rsidRPr="00AE7ECA">
        <w:rPr>
          <w:noProof/>
        </w:rPr>
        <w:drawing>
          <wp:anchor distT="0" distB="0" distL="114300" distR="114300" simplePos="0" relativeHeight="251669504" behindDoc="1" locked="0" layoutInCell="1" allowOverlap="1" wp14:anchorId="414144F1" wp14:editId="1B693725">
            <wp:simplePos x="0" y="0"/>
            <wp:positionH relativeFrom="column">
              <wp:posOffset>2999680</wp:posOffset>
            </wp:positionH>
            <wp:positionV relativeFrom="paragraph">
              <wp:posOffset>66675</wp:posOffset>
            </wp:positionV>
            <wp:extent cx="2486660" cy="1181100"/>
            <wp:effectExtent l="0" t="0" r="8890" b="0"/>
            <wp:wrapNone/>
            <wp:docPr id="1591129561" name="Picture 1591129561" descr="A group of people standing on a fiel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808204" name="Picture 1" descr="A group of people standing on a field&#10;&#10;Description automatically generated with medium confidenc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486660" cy="1181100"/>
                    </a:xfrm>
                    <a:prstGeom prst="rect">
                      <a:avLst/>
                    </a:prstGeom>
                  </pic:spPr>
                </pic:pic>
              </a:graphicData>
            </a:graphic>
            <wp14:sizeRelH relativeFrom="page">
              <wp14:pctWidth>0</wp14:pctWidth>
            </wp14:sizeRelH>
            <wp14:sizeRelV relativeFrom="page">
              <wp14:pctHeight>0</wp14:pctHeight>
            </wp14:sizeRelV>
          </wp:anchor>
        </w:drawing>
      </w:r>
      <w:r w:rsidRPr="00AE7ECA">
        <w:rPr>
          <w:noProof/>
        </w:rPr>
        <w:drawing>
          <wp:anchor distT="0" distB="0" distL="114300" distR="114300" simplePos="0" relativeHeight="251668480" behindDoc="1" locked="0" layoutInCell="1" allowOverlap="1" wp14:anchorId="0A092AC2" wp14:editId="4F11CD9F">
            <wp:simplePos x="0" y="0"/>
            <wp:positionH relativeFrom="column">
              <wp:posOffset>503974</wp:posOffset>
            </wp:positionH>
            <wp:positionV relativeFrom="paragraph">
              <wp:posOffset>78656</wp:posOffset>
            </wp:positionV>
            <wp:extent cx="2513330" cy="1179195"/>
            <wp:effectExtent l="0" t="0" r="1270" b="1905"/>
            <wp:wrapNone/>
            <wp:docPr id="1176855156" name="Picture 1176855156" descr="A group of people swimming in wa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502435" name="Picture 1" descr="A group of people swimming in water&#10;&#10;Description automatically generated with low confidenc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513330" cy="1179195"/>
                    </a:xfrm>
                    <a:prstGeom prst="rect">
                      <a:avLst/>
                    </a:prstGeom>
                  </pic:spPr>
                </pic:pic>
              </a:graphicData>
            </a:graphic>
            <wp14:sizeRelH relativeFrom="page">
              <wp14:pctWidth>0</wp14:pctWidth>
            </wp14:sizeRelH>
            <wp14:sizeRelV relativeFrom="page">
              <wp14:pctHeight>0</wp14:pctHeight>
            </wp14:sizeRelV>
          </wp:anchor>
        </w:drawing>
      </w:r>
    </w:p>
    <w:p w14:paraId="3D5185C1" w14:textId="77777777" w:rsidR="00BB6B72" w:rsidRDefault="00BB6B72" w:rsidP="00E26073">
      <w:pPr>
        <w:spacing w:before="240" w:after="240" w:line="360" w:lineRule="auto"/>
        <w:ind w:firstLine="720"/>
        <w:rPr>
          <w:rFonts w:ascii="Arial" w:hAnsi="Arial" w:cs="Arial"/>
          <w:color w:val="000000"/>
          <w:sz w:val="22"/>
          <w:szCs w:val="22"/>
        </w:rPr>
      </w:pPr>
    </w:p>
    <w:p w14:paraId="39A0B967" w14:textId="77777777" w:rsidR="00BB6B72" w:rsidRDefault="00BB6B72" w:rsidP="00E26073">
      <w:pPr>
        <w:spacing w:before="240" w:after="240" w:line="360" w:lineRule="auto"/>
        <w:ind w:firstLine="720"/>
        <w:rPr>
          <w:rFonts w:ascii="Arial" w:hAnsi="Arial" w:cs="Arial"/>
          <w:color w:val="000000"/>
          <w:sz w:val="22"/>
          <w:szCs w:val="22"/>
        </w:rPr>
      </w:pPr>
    </w:p>
    <w:p w14:paraId="02A7C0C4" w14:textId="77777777" w:rsidR="00BB6B72" w:rsidRDefault="00BB6B72" w:rsidP="00BB6B72">
      <w:pPr>
        <w:spacing w:before="240" w:after="240" w:line="360" w:lineRule="auto"/>
        <w:rPr>
          <w:rFonts w:ascii="Arial" w:hAnsi="Arial" w:cs="Arial"/>
          <w:color w:val="000000"/>
          <w:sz w:val="22"/>
          <w:szCs w:val="22"/>
        </w:rPr>
      </w:pPr>
    </w:p>
    <w:p w14:paraId="3A23EF8A" w14:textId="6EFD3359" w:rsidR="000405E1" w:rsidRPr="00BB6B72" w:rsidRDefault="000405E1" w:rsidP="00BB6B72">
      <w:pPr>
        <w:spacing w:before="240" w:after="240" w:line="360" w:lineRule="auto"/>
        <w:ind w:firstLine="720"/>
        <w:jc w:val="center"/>
        <w:rPr>
          <w:rFonts w:ascii="Arial" w:hAnsi="Arial" w:cs="Arial"/>
          <w:i/>
          <w:iCs/>
          <w:sz w:val="22"/>
          <w:szCs w:val="22"/>
        </w:rPr>
      </w:pPr>
      <w:r w:rsidRPr="00BB6B72">
        <w:rPr>
          <w:rFonts w:ascii="Arial" w:hAnsi="Arial" w:cs="Arial"/>
          <w:i/>
          <w:iCs/>
          <w:color w:val="000000"/>
          <w:sz w:val="22"/>
          <w:szCs w:val="22"/>
        </w:rPr>
        <w:t>“We’ve come to believe…”</w:t>
      </w:r>
    </w:p>
    <w:p w14:paraId="0FA95535" w14:textId="77777777" w:rsidR="000405E1" w:rsidRPr="00BB6B72" w:rsidRDefault="000405E1" w:rsidP="00BB6B72">
      <w:pPr>
        <w:spacing w:before="240" w:after="240" w:line="360" w:lineRule="auto"/>
        <w:ind w:firstLine="720"/>
        <w:jc w:val="center"/>
        <w:rPr>
          <w:rFonts w:ascii="Arial" w:hAnsi="Arial" w:cs="Arial"/>
          <w:i/>
          <w:iCs/>
          <w:sz w:val="22"/>
          <w:szCs w:val="22"/>
        </w:rPr>
      </w:pPr>
      <w:r w:rsidRPr="00BB6B72">
        <w:rPr>
          <w:rFonts w:ascii="Arial" w:hAnsi="Arial" w:cs="Arial"/>
          <w:i/>
          <w:iCs/>
          <w:color w:val="000000"/>
          <w:sz w:val="22"/>
          <w:szCs w:val="22"/>
        </w:rPr>
        <w:t xml:space="preserve">“There </w:t>
      </w:r>
      <w:proofErr w:type="gramStart"/>
      <w:r w:rsidRPr="00BB6B72">
        <w:rPr>
          <w:rFonts w:ascii="Arial" w:hAnsi="Arial" w:cs="Arial"/>
          <w:i/>
          <w:iCs/>
          <w:color w:val="000000"/>
          <w:sz w:val="22"/>
          <w:szCs w:val="22"/>
        </w:rPr>
        <w:t>are</w:t>
      </w:r>
      <w:proofErr w:type="gramEnd"/>
      <w:r w:rsidRPr="00BB6B72">
        <w:rPr>
          <w:rFonts w:ascii="Arial" w:hAnsi="Arial" w:cs="Arial"/>
          <w:i/>
          <w:iCs/>
          <w:color w:val="000000"/>
          <w:sz w:val="22"/>
          <w:szCs w:val="22"/>
        </w:rPr>
        <w:t xml:space="preserve"> great athletes”</w:t>
      </w:r>
    </w:p>
    <w:p w14:paraId="6E367E16" w14:textId="77777777" w:rsidR="000405E1" w:rsidRPr="00BB6B72" w:rsidRDefault="000405E1" w:rsidP="00BB6B72">
      <w:pPr>
        <w:spacing w:before="240" w:after="240" w:line="360" w:lineRule="auto"/>
        <w:ind w:firstLine="720"/>
        <w:jc w:val="center"/>
        <w:rPr>
          <w:rFonts w:ascii="Arial" w:hAnsi="Arial" w:cs="Arial"/>
          <w:i/>
          <w:iCs/>
          <w:sz w:val="22"/>
          <w:szCs w:val="22"/>
        </w:rPr>
      </w:pPr>
      <w:r w:rsidRPr="00BB6B72">
        <w:rPr>
          <w:rFonts w:ascii="Arial" w:hAnsi="Arial" w:cs="Arial"/>
          <w:i/>
          <w:iCs/>
          <w:color w:val="000000"/>
          <w:sz w:val="22"/>
          <w:szCs w:val="22"/>
        </w:rPr>
        <w:t>“Greatness is for all of us.”</w:t>
      </w:r>
    </w:p>
    <w:p w14:paraId="3B8FF5CC" w14:textId="77777777" w:rsidR="000405E1" w:rsidRPr="00BB6B72" w:rsidRDefault="000405E1" w:rsidP="00BB6B72">
      <w:pPr>
        <w:spacing w:before="240" w:after="240" w:line="360" w:lineRule="auto"/>
        <w:ind w:firstLine="720"/>
        <w:jc w:val="center"/>
        <w:rPr>
          <w:rFonts w:ascii="Arial" w:hAnsi="Arial" w:cs="Arial"/>
          <w:i/>
          <w:iCs/>
          <w:sz w:val="22"/>
          <w:szCs w:val="22"/>
        </w:rPr>
      </w:pPr>
      <w:r w:rsidRPr="00BB6B72">
        <w:rPr>
          <w:rFonts w:ascii="Arial" w:hAnsi="Arial" w:cs="Arial"/>
          <w:i/>
          <w:iCs/>
          <w:color w:val="000000"/>
          <w:sz w:val="22"/>
          <w:szCs w:val="22"/>
        </w:rPr>
        <w:t>“Greatness is not in one special place…”</w:t>
      </w:r>
    </w:p>
    <w:p w14:paraId="1CD56ADA" w14:textId="77777777" w:rsidR="000405E1" w:rsidRDefault="000405E1" w:rsidP="00BB6B72">
      <w:pPr>
        <w:spacing w:before="240" w:after="240" w:line="360" w:lineRule="auto"/>
        <w:ind w:firstLine="720"/>
        <w:jc w:val="center"/>
        <w:rPr>
          <w:rFonts w:ascii="Arial" w:hAnsi="Arial" w:cs="Arial"/>
          <w:i/>
          <w:iCs/>
          <w:color w:val="000000"/>
          <w:sz w:val="22"/>
          <w:szCs w:val="22"/>
        </w:rPr>
      </w:pPr>
      <w:r w:rsidRPr="00BB6B72">
        <w:rPr>
          <w:rFonts w:ascii="Arial" w:hAnsi="Arial" w:cs="Arial"/>
          <w:i/>
          <w:iCs/>
          <w:color w:val="000000"/>
          <w:sz w:val="22"/>
          <w:szCs w:val="22"/>
        </w:rPr>
        <w:t>“… and it is not in one special person.”</w:t>
      </w:r>
    </w:p>
    <w:p w14:paraId="4270FB92" w14:textId="77777777" w:rsidR="000405E1" w:rsidRPr="000405E1" w:rsidRDefault="000405E1" w:rsidP="000405E1">
      <w:pPr>
        <w:spacing w:line="360" w:lineRule="auto"/>
        <w:rPr>
          <w:rFonts w:ascii="Arial" w:hAnsi="Arial" w:cs="Arial"/>
          <w:sz w:val="22"/>
          <w:szCs w:val="22"/>
        </w:rPr>
      </w:pPr>
    </w:p>
    <w:p w14:paraId="036FE9BB" w14:textId="4057EDEB" w:rsidR="000405E1" w:rsidRPr="000405E1" w:rsidRDefault="000405E1" w:rsidP="00E26073">
      <w:pPr>
        <w:spacing w:before="240" w:after="240" w:line="360" w:lineRule="auto"/>
        <w:ind w:left="720"/>
        <w:rPr>
          <w:rFonts w:ascii="Arial" w:hAnsi="Arial" w:cs="Arial"/>
          <w:sz w:val="22"/>
          <w:szCs w:val="22"/>
        </w:rPr>
      </w:pPr>
      <w:r w:rsidRPr="000405E1">
        <w:rPr>
          <w:rFonts w:ascii="Arial" w:hAnsi="Arial" w:cs="Arial"/>
          <w:color w:val="000000"/>
          <w:sz w:val="22"/>
          <w:szCs w:val="22"/>
        </w:rPr>
        <w:t xml:space="preserve">The Nike advertisement remains consistently realistic. From the beginning, the (subjectively) hopeful sound of violins score the advertisement at a constant pace. Moreover, the visual themes remain the same; at no point do they change to more extravagant sights or contexts, perhaps like </w:t>
      </w:r>
      <w:r w:rsidR="00B80245">
        <w:rPr>
          <w:rFonts w:ascii="Arial" w:hAnsi="Arial" w:cs="Arial"/>
          <w:color w:val="000000"/>
          <w:sz w:val="22"/>
          <w:szCs w:val="22"/>
        </w:rPr>
        <w:t>visuals of the</w:t>
      </w:r>
      <w:r w:rsidRPr="000405E1">
        <w:rPr>
          <w:rFonts w:ascii="Arial" w:hAnsi="Arial" w:cs="Arial"/>
          <w:color w:val="000000"/>
          <w:sz w:val="22"/>
          <w:szCs w:val="22"/>
        </w:rPr>
        <w:t xml:space="preserve"> Olympics. There is even still negation at this point, with recurring “not(s)” following from the initial “no(s)”. However, the difference here is that the focus is no longer on what is absent, rather on new themes - greatness and togetherness. This section marks a transition: the two themes are established firstly by the visuals in Figure 2.2. Where before (Figure 2.1) we saw visuals of people alone, or empty fields and lone cityscapes, similarly themed images are now filled with groups of people, some playing team sports or even in community activities like </w:t>
      </w:r>
      <w:r w:rsidRPr="000405E1">
        <w:rPr>
          <w:rFonts w:ascii="Arial" w:hAnsi="Arial" w:cs="Arial"/>
          <w:color w:val="000000"/>
          <w:sz w:val="22"/>
          <w:szCs w:val="22"/>
        </w:rPr>
        <w:lastRenderedPageBreak/>
        <w:t>surfing. This is supported by the narration: despite the negation, the use of collectives such as “we”, “us”, “are…athletes” establishes a sense of togetherness. This idea of unity is not just limited to the advertised world, but because the viewers are likely to recognise themselves in the advertisement, the use of the collectives, especially “we”, helps strengthen the established brand-viewer relationship (</w:t>
      </w:r>
      <w:proofErr w:type="spellStart"/>
      <w:r w:rsidRPr="000405E1">
        <w:rPr>
          <w:rFonts w:ascii="Arial" w:hAnsi="Arial" w:cs="Arial"/>
          <w:color w:val="000000"/>
          <w:sz w:val="22"/>
          <w:szCs w:val="22"/>
        </w:rPr>
        <w:t>Mulderrig</w:t>
      </w:r>
      <w:proofErr w:type="spellEnd"/>
      <w:r w:rsidRPr="000405E1">
        <w:rPr>
          <w:rFonts w:ascii="Arial" w:hAnsi="Arial" w:cs="Arial"/>
          <w:color w:val="000000"/>
          <w:sz w:val="22"/>
          <w:szCs w:val="22"/>
        </w:rPr>
        <w:t xml:space="preserve">, 2016). Furthermore, there is also a clear change in the messages being portrayed compared to before. The differences between these contexts and the Olympics </w:t>
      </w:r>
      <w:r w:rsidR="006B3CA2" w:rsidRPr="000405E1">
        <w:rPr>
          <w:rFonts w:ascii="Arial" w:hAnsi="Arial" w:cs="Arial"/>
          <w:color w:val="000000"/>
          <w:sz w:val="22"/>
          <w:szCs w:val="22"/>
        </w:rPr>
        <w:t>are</w:t>
      </w:r>
      <w:r w:rsidRPr="000405E1">
        <w:rPr>
          <w:rFonts w:ascii="Arial" w:hAnsi="Arial" w:cs="Arial"/>
          <w:color w:val="000000"/>
          <w:sz w:val="22"/>
          <w:szCs w:val="22"/>
        </w:rPr>
        <w:t xml:space="preserve"> ignored, instead the focus switches to the two new themes, and the discourse conveys the message that greatness is not inaccessible or reserved for “a special person”, and rather for “all of us”. The individualistic nature of “a person” is contradicted by the collectives, “all” and “us”, thereby encapsulating the people in the adverts (and by extension the brand) as well as the viewers. At this point a recognisability has been established, and therefore the hope of greatness and unity are likely to be accepted by a viewer because of that relationship. </w:t>
      </w:r>
    </w:p>
    <w:p w14:paraId="77666EAA" w14:textId="77777777" w:rsidR="000405E1" w:rsidRPr="000405E1" w:rsidRDefault="000405E1" w:rsidP="000405E1">
      <w:pPr>
        <w:spacing w:line="360" w:lineRule="auto"/>
        <w:rPr>
          <w:rFonts w:ascii="Arial" w:hAnsi="Arial" w:cs="Arial"/>
          <w:sz w:val="22"/>
          <w:szCs w:val="22"/>
        </w:rPr>
      </w:pPr>
    </w:p>
    <w:p w14:paraId="2FB077C1" w14:textId="77777777" w:rsidR="000405E1" w:rsidRDefault="000405E1" w:rsidP="00E26073">
      <w:pPr>
        <w:spacing w:before="240" w:after="240" w:line="360" w:lineRule="auto"/>
        <w:ind w:left="720"/>
        <w:rPr>
          <w:rFonts w:ascii="Arial" w:hAnsi="Arial" w:cs="Arial"/>
          <w:color w:val="000000"/>
          <w:sz w:val="22"/>
          <w:szCs w:val="22"/>
        </w:rPr>
      </w:pPr>
      <w:r w:rsidRPr="000405E1">
        <w:rPr>
          <w:rFonts w:ascii="Arial" w:hAnsi="Arial" w:cs="Arial"/>
          <w:color w:val="000000"/>
          <w:sz w:val="22"/>
          <w:szCs w:val="22"/>
        </w:rPr>
        <w:t>The narrative discourse that follows serves as the concrete endowment of the established themes:</w:t>
      </w:r>
    </w:p>
    <w:p w14:paraId="61ED75F3" w14:textId="77777777" w:rsidR="006B3CA2" w:rsidRPr="000405E1" w:rsidRDefault="006B3CA2" w:rsidP="00E26073">
      <w:pPr>
        <w:spacing w:before="240" w:after="240" w:line="360" w:lineRule="auto"/>
        <w:ind w:left="720"/>
        <w:rPr>
          <w:rFonts w:ascii="Arial" w:hAnsi="Arial" w:cs="Arial"/>
          <w:sz w:val="22"/>
          <w:szCs w:val="22"/>
        </w:rPr>
      </w:pPr>
    </w:p>
    <w:p w14:paraId="1FEEF4AB" w14:textId="77777777" w:rsidR="000405E1" w:rsidRPr="006B3CA2" w:rsidRDefault="000405E1" w:rsidP="006B3CA2">
      <w:pPr>
        <w:spacing w:before="240" w:after="240" w:line="360" w:lineRule="auto"/>
        <w:ind w:firstLine="720"/>
        <w:jc w:val="center"/>
        <w:rPr>
          <w:rFonts w:ascii="Arial" w:hAnsi="Arial" w:cs="Arial"/>
          <w:i/>
          <w:iCs/>
          <w:sz w:val="22"/>
          <w:szCs w:val="22"/>
        </w:rPr>
      </w:pPr>
      <w:r w:rsidRPr="006B3CA2">
        <w:rPr>
          <w:rFonts w:ascii="Arial" w:hAnsi="Arial" w:cs="Arial"/>
          <w:i/>
          <w:iCs/>
          <w:color w:val="000000"/>
          <w:sz w:val="22"/>
          <w:szCs w:val="22"/>
        </w:rPr>
        <w:t>“We’ve come to believe that greatness is reserved for the chosen few.”</w:t>
      </w:r>
    </w:p>
    <w:p w14:paraId="2D2CF786" w14:textId="77777777" w:rsidR="000405E1" w:rsidRDefault="000405E1" w:rsidP="006B3CA2">
      <w:pPr>
        <w:spacing w:before="240" w:after="240" w:line="360" w:lineRule="auto"/>
        <w:ind w:firstLine="720"/>
        <w:jc w:val="center"/>
        <w:rPr>
          <w:rFonts w:ascii="Arial" w:hAnsi="Arial" w:cs="Arial"/>
          <w:i/>
          <w:iCs/>
          <w:color w:val="000000"/>
          <w:sz w:val="22"/>
          <w:szCs w:val="22"/>
        </w:rPr>
      </w:pPr>
      <w:r w:rsidRPr="006B3CA2">
        <w:rPr>
          <w:rFonts w:ascii="Arial" w:hAnsi="Arial" w:cs="Arial"/>
          <w:i/>
          <w:iCs/>
          <w:color w:val="000000"/>
          <w:sz w:val="22"/>
          <w:szCs w:val="22"/>
        </w:rPr>
        <w:t>“The truth is greatness is for all of us.”</w:t>
      </w:r>
    </w:p>
    <w:p w14:paraId="4B64F01C" w14:textId="77777777" w:rsidR="006B3CA2" w:rsidRPr="006B3CA2" w:rsidRDefault="006B3CA2" w:rsidP="006B3CA2">
      <w:pPr>
        <w:spacing w:before="240" w:after="240" w:line="360" w:lineRule="auto"/>
        <w:ind w:firstLine="720"/>
        <w:jc w:val="center"/>
        <w:rPr>
          <w:rFonts w:ascii="Arial" w:hAnsi="Arial" w:cs="Arial"/>
          <w:sz w:val="22"/>
          <w:szCs w:val="22"/>
        </w:rPr>
      </w:pPr>
    </w:p>
    <w:p w14:paraId="31209A62" w14:textId="77777777" w:rsidR="000405E1" w:rsidRPr="000405E1" w:rsidRDefault="000405E1" w:rsidP="00E26073">
      <w:pPr>
        <w:spacing w:before="240" w:after="240" w:line="360" w:lineRule="auto"/>
        <w:ind w:left="720"/>
        <w:rPr>
          <w:rFonts w:ascii="Arial" w:hAnsi="Arial" w:cs="Arial"/>
          <w:sz w:val="22"/>
          <w:szCs w:val="22"/>
        </w:rPr>
      </w:pPr>
      <w:r w:rsidRPr="000405E1">
        <w:rPr>
          <w:rFonts w:ascii="Arial" w:hAnsi="Arial" w:cs="Arial"/>
          <w:color w:val="000000"/>
          <w:sz w:val="22"/>
          <w:szCs w:val="22"/>
        </w:rPr>
        <w:t xml:space="preserve">Throughout this, and the last section, collectives dominate the discourse, even here, “we”, “all” and “us” are prevalent. Through the visuals and language, ordinariness in unity has been promoted throughout the advertisement. The endowment, however, is established with the last two sentences: there is a sense of transcendence, the previously implied disrupting of presuppositions is clearly communicated with the first line, and then the hope of greatness is explicitly endowed with the second. The second line makes the endowment distinctively apparent, with gain-framing: the use of “for” instead of “in” is purposeful, “for” offers the opportunity to achieve greatness, and therefore serves as a better endowment because it is presented to the viewer as an </w:t>
      </w:r>
      <w:r w:rsidRPr="000405E1">
        <w:rPr>
          <w:rFonts w:ascii="Arial" w:hAnsi="Arial" w:cs="Arial"/>
          <w:color w:val="000000"/>
          <w:sz w:val="22"/>
          <w:szCs w:val="22"/>
        </w:rPr>
        <w:lastRenderedPageBreak/>
        <w:t>opportunity to be taken, instead of “in” which would suggest the viewer already possesses it. Moreover, instead of (possibly) framing it as, “We’re as great as the Olympians” or “We’re already great”, Nike chooses specifically to frame greatness as a goal for anyone to achieve, therefore endowing the viewer with the opportunity to achieve it. </w:t>
      </w:r>
    </w:p>
    <w:p w14:paraId="154C4963" w14:textId="3699EE4A" w:rsidR="000405E1" w:rsidRPr="000405E1" w:rsidRDefault="000405E1" w:rsidP="003F0B03">
      <w:pPr>
        <w:spacing w:before="240" w:after="240" w:line="360" w:lineRule="auto"/>
        <w:ind w:left="720"/>
        <w:rPr>
          <w:rFonts w:ascii="Arial" w:hAnsi="Arial" w:cs="Arial"/>
          <w:sz w:val="22"/>
          <w:szCs w:val="22"/>
        </w:rPr>
      </w:pPr>
      <w:r w:rsidRPr="000405E1">
        <w:rPr>
          <w:rFonts w:ascii="Arial" w:hAnsi="Arial" w:cs="Arial"/>
          <w:color w:val="000000"/>
          <w:sz w:val="22"/>
          <w:szCs w:val="22"/>
        </w:rPr>
        <w:t>A constraint to this idea is that this endowment is not tangible. Most experiments from the reviewed literature find the endowment effect with trading or valuing physical endowments. The endowment suggested here is intangible and may only be realised psychologically. In argument, however, I suggest that the underlying reason for the endowment effect makes this psychological endowment valid. Kahneman et al., (1991) explain that the endowment effect exists because people develop a sense of ownership over what is endowed, subsequently, they feel protective over it and overvalue it and its importance. Therefore, I suggest that the figurative endowment of Nike to its viewers not only qualifies as an endowment, but people will exhibit the same behaviour they would with a physical endowment. Which is seen in the final section. </w:t>
      </w:r>
    </w:p>
    <w:p w14:paraId="2AA82A3E" w14:textId="77777777" w:rsidR="000405E1" w:rsidRDefault="000405E1" w:rsidP="00E26073">
      <w:pPr>
        <w:spacing w:before="240" w:after="240" w:line="360" w:lineRule="auto"/>
        <w:ind w:left="720"/>
        <w:rPr>
          <w:rFonts w:ascii="Arial" w:hAnsi="Arial" w:cs="Arial"/>
          <w:color w:val="000000"/>
          <w:sz w:val="22"/>
          <w:szCs w:val="22"/>
        </w:rPr>
      </w:pPr>
      <w:r w:rsidRPr="000405E1">
        <w:rPr>
          <w:rFonts w:ascii="Arial" w:hAnsi="Arial" w:cs="Arial"/>
          <w:color w:val="000000"/>
          <w:sz w:val="22"/>
          <w:szCs w:val="22"/>
        </w:rPr>
        <w:t>The last section of the advertisement introduces the main message, with the spoken discourse:</w:t>
      </w:r>
    </w:p>
    <w:p w14:paraId="4245B06E" w14:textId="77777777" w:rsidR="006B3CA2" w:rsidRPr="000405E1" w:rsidRDefault="006B3CA2" w:rsidP="00E26073">
      <w:pPr>
        <w:spacing w:before="240" w:after="240" w:line="360" w:lineRule="auto"/>
        <w:ind w:left="720"/>
        <w:rPr>
          <w:rFonts w:ascii="Arial" w:hAnsi="Arial" w:cs="Arial"/>
          <w:sz w:val="22"/>
          <w:szCs w:val="22"/>
        </w:rPr>
      </w:pPr>
    </w:p>
    <w:p w14:paraId="1BDC125A" w14:textId="695F4AB3" w:rsidR="006B3CA2" w:rsidRDefault="000405E1" w:rsidP="00614709">
      <w:pPr>
        <w:spacing w:before="240" w:after="240" w:line="360" w:lineRule="auto"/>
        <w:ind w:firstLine="720"/>
        <w:jc w:val="center"/>
        <w:rPr>
          <w:rFonts w:ascii="Arial" w:hAnsi="Arial" w:cs="Arial"/>
          <w:i/>
          <w:iCs/>
          <w:color w:val="000000"/>
          <w:sz w:val="22"/>
          <w:szCs w:val="22"/>
        </w:rPr>
      </w:pPr>
      <w:r w:rsidRPr="006B3CA2">
        <w:rPr>
          <w:rFonts w:ascii="Arial" w:hAnsi="Arial" w:cs="Arial"/>
          <w:i/>
          <w:iCs/>
          <w:color w:val="000000"/>
          <w:sz w:val="22"/>
          <w:szCs w:val="22"/>
        </w:rPr>
        <w:t>“Greatness is wherever someone is trying to find it.”</w:t>
      </w:r>
    </w:p>
    <w:p w14:paraId="2D151A79" w14:textId="77777777" w:rsidR="00292979" w:rsidRPr="00614709" w:rsidRDefault="00292979" w:rsidP="00614709">
      <w:pPr>
        <w:spacing w:before="240" w:after="240" w:line="360" w:lineRule="auto"/>
        <w:ind w:firstLine="720"/>
        <w:jc w:val="center"/>
        <w:rPr>
          <w:rFonts w:ascii="Arial" w:hAnsi="Arial" w:cs="Arial"/>
          <w:i/>
          <w:iCs/>
          <w:color w:val="000000"/>
          <w:sz w:val="22"/>
          <w:szCs w:val="22"/>
        </w:rPr>
      </w:pPr>
    </w:p>
    <w:p w14:paraId="1A027167" w14:textId="77777777" w:rsidR="00E26073" w:rsidRPr="006B3CA2" w:rsidRDefault="000405E1" w:rsidP="00E26073">
      <w:pPr>
        <w:spacing w:before="240" w:after="240" w:line="360" w:lineRule="auto"/>
        <w:ind w:firstLine="720"/>
        <w:rPr>
          <w:rFonts w:ascii="Arial" w:hAnsi="Arial" w:cs="Arial"/>
          <w:sz w:val="22"/>
          <w:szCs w:val="22"/>
        </w:rPr>
      </w:pPr>
      <w:r w:rsidRPr="006B3CA2">
        <w:rPr>
          <w:rFonts w:ascii="Arial" w:hAnsi="Arial" w:cs="Arial"/>
          <w:color w:val="000000"/>
          <w:sz w:val="22"/>
          <w:szCs w:val="22"/>
        </w:rPr>
        <w:t>Accompanied by the only written discourse in the advertisement:</w:t>
      </w:r>
    </w:p>
    <w:p w14:paraId="2BF2A9EE" w14:textId="285BAC9B" w:rsidR="000405E1" w:rsidRPr="003F0B03" w:rsidRDefault="000405E1" w:rsidP="00E26073">
      <w:pPr>
        <w:spacing w:before="240" w:after="240" w:line="360" w:lineRule="auto"/>
        <w:ind w:left="720" w:firstLine="720"/>
        <w:jc w:val="center"/>
        <w:rPr>
          <w:rFonts w:ascii="Arial" w:hAnsi="Arial" w:cs="Arial"/>
          <w:color w:val="000000"/>
          <w:sz w:val="22"/>
          <w:szCs w:val="22"/>
          <w:u w:val="single"/>
        </w:rPr>
      </w:pPr>
      <w:r w:rsidRPr="003F0B03">
        <w:rPr>
          <w:rFonts w:ascii="Arial" w:hAnsi="Arial" w:cs="Arial"/>
          <w:color w:val="000000"/>
          <w:sz w:val="22"/>
          <w:szCs w:val="22"/>
          <w:u w:val="single"/>
        </w:rPr>
        <w:t>Figure 2.3</w:t>
      </w:r>
    </w:p>
    <w:p w14:paraId="2753B0EE" w14:textId="6799273E" w:rsidR="006B3CA2" w:rsidRDefault="006B3CA2" w:rsidP="00E26073">
      <w:pPr>
        <w:spacing w:before="240" w:after="240" w:line="360" w:lineRule="auto"/>
        <w:ind w:left="720" w:firstLine="720"/>
        <w:jc w:val="center"/>
        <w:rPr>
          <w:rFonts w:ascii="Arial" w:hAnsi="Arial" w:cs="Arial"/>
          <w:color w:val="000000"/>
          <w:sz w:val="22"/>
          <w:szCs w:val="22"/>
        </w:rPr>
      </w:pPr>
      <w:r>
        <w:rPr>
          <w:noProof/>
          <w:lang w:val="en-US"/>
        </w:rPr>
        <w:drawing>
          <wp:inline distT="0" distB="0" distL="0" distR="0" wp14:anchorId="79837606" wp14:editId="4353B1BA">
            <wp:extent cx="2962275" cy="1463040"/>
            <wp:effectExtent l="0" t="0" r="9525" b="3810"/>
            <wp:docPr id="97992201" name="Picture 97992201" descr="A child standing in front of a pool&#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92201" name="Picture 97992201" descr="A child standing in front of a pool&#10;&#10;Description automatically generated with low confidence"/>
                    <pic:cNvPicPr>
                      <a:picLocks noChangeAspect="1"/>
                    </pic:cNvPicPr>
                  </pic:nvPicPr>
                  <pic:blipFill>
                    <a:blip r:embed="rId26"/>
                    <a:stretch>
                      <a:fillRect/>
                    </a:stretch>
                  </pic:blipFill>
                  <pic:spPr>
                    <a:xfrm>
                      <a:off x="0" y="0"/>
                      <a:ext cx="2962656" cy="1463040"/>
                    </a:xfrm>
                    <a:prstGeom prst="rect">
                      <a:avLst/>
                    </a:prstGeom>
                  </pic:spPr>
                </pic:pic>
              </a:graphicData>
            </a:graphic>
          </wp:inline>
        </w:drawing>
      </w:r>
    </w:p>
    <w:p w14:paraId="55B2BD1E" w14:textId="77777777" w:rsidR="00D163B4" w:rsidRPr="000405E1" w:rsidRDefault="00D163B4" w:rsidP="00E26073">
      <w:pPr>
        <w:spacing w:before="240" w:after="240" w:line="360" w:lineRule="auto"/>
        <w:ind w:left="720" w:firstLine="720"/>
        <w:jc w:val="center"/>
        <w:rPr>
          <w:rFonts w:ascii="Arial" w:hAnsi="Arial" w:cs="Arial"/>
          <w:sz w:val="22"/>
          <w:szCs w:val="22"/>
        </w:rPr>
      </w:pPr>
    </w:p>
    <w:p w14:paraId="176DD8E5" w14:textId="5FB2D842" w:rsidR="000405E1" w:rsidRPr="000405E1" w:rsidRDefault="000405E1" w:rsidP="00E26073">
      <w:pPr>
        <w:spacing w:before="240" w:after="240" w:line="360" w:lineRule="auto"/>
        <w:ind w:left="720"/>
        <w:rPr>
          <w:rFonts w:ascii="Arial" w:hAnsi="Arial" w:cs="Arial"/>
          <w:sz w:val="22"/>
          <w:szCs w:val="22"/>
        </w:rPr>
      </w:pPr>
      <w:r w:rsidRPr="000405E1">
        <w:rPr>
          <w:rFonts w:ascii="Arial" w:hAnsi="Arial" w:cs="Arial"/>
          <w:color w:val="000000"/>
          <w:sz w:val="22"/>
          <w:szCs w:val="22"/>
        </w:rPr>
        <w:lastRenderedPageBreak/>
        <w:t xml:space="preserve">The most striking aspect is that the use of collectives ceases here. Firstly, through the spoken discourse: had it kept consistent with the language thus far, it should have said “... wherever [we’re] trying to find it”, yet </w:t>
      </w:r>
      <w:r w:rsidR="006B3CA2">
        <w:rPr>
          <w:rFonts w:ascii="Arial" w:hAnsi="Arial" w:cs="Arial"/>
          <w:color w:val="000000"/>
          <w:sz w:val="22"/>
          <w:szCs w:val="22"/>
        </w:rPr>
        <w:t>it</w:t>
      </w:r>
      <w:r w:rsidRPr="000405E1">
        <w:rPr>
          <w:rFonts w:ascii="Arial" w:hAnsi="Arial" w:cs="Arial"/>
          <w:color w:val="000000"/>
          <w:sz w:val="22"/>
          <w:szCs w:val="22"/>
        </w:rPr>
        <w:t xml:space="preserve"> say</w:t>
      </w:r>
      <w:r w:rsidR="006B3CA2">
        <w:rPr>
          <w:rFonts w:ascii="Arial" w:hAnsi="Arial" w:cs="Arial"/>
          <w:color w:val="000000"/>
          <w:sz w:val="22"/>
          <w:szCs w:val="22"/>
        </w:rPr>
        <w:t>s</w:t>
      </w:r>
      <w:r w:rsidRPr="000405E1">
        <w:rPr>
          <w:rFonts w:ascii="Arial" w:hAnsi="Arial" w:cs="Arial"/>
          <w:color w:val="000000"/>
          <w:sz w:val="22"/>
          <w:szCs w:val="22"/>
        </w:rPr>
        <w:t xml:space="preserve"> “someone”. Furthermore, the only written discourse in the advertisement, shown in Figure 2.3, uses “your”, a possessive pronoun attributing solely to the individual, directly contrasting with the consistent ideas of togetherness and unity. Even more contradictory is the co-text, “find … greatness”: there is now the insinuation that (the hope of) greatness is no longer for all of us and must now be found. These ideas are further supported by the visuals in Figure 2.3, of a child facing the daunting task of jumping off the diving board. For the first time in the advertisement, we see that an individual is clearly at a distance from the community, as a group of people watch from below. This is where the previously realised endowment becomes important. Through the clear establishment of distance, individuality, and the idea that greatness is lost, Nike contradicts their message thus far, effectively taking away everything that has been endowed. As Kahneman and Tversky (1979; 1992) and </w:t>
      </w:r>
      <w:proofErr w:type="spellStart"/>
      <w:r w:rsidRPr="000405E1">
        <w:rPr>
          <w:rFonts w:ascii="Arial" w:hAnsi="Arial" w:cs="Arial"/>
          <w:color w:val="000000"/>
          <w:sz w:val="22"/>
          <w:szCs w:val="22"/>
        </w:rPr>
        <w:t>Koszegi</w:t>
      </w:r>
      <w:proofErr w:type="spellEnd"/>
      <w:r w:rsidRPr="000405E1">
        <w:rPr>
          <w:rFonts w:ascii="Arial" w:hAnsi="Arial" w:cs="Arial"/>
          <w:color w:val="000000"/>
          <w:sz w:val="22"/>
          <w:szCs w:val="22"/>
        </w:rPr>
        <w:t xml:space="preserve"> and Rabin (2006) both conclude, once a reference point is realised, (loss-averse) people associate greater pain to losing from that reference point. I argue that the endowment becomes the reference point, and at this stage, loss-aversion is realised within (loss-averse) viewers, as they experience the (subconscious) pain of losing the endowment. </w:t>
      </w:r>
    </w:p>
    <w:p w14:paraId="6C267CF7" w14:textId="77777777" w:rsidR="000405E1" w:rsidRPr="000405E1" w:rsidRDefault="000405E1" w:rsidP="00E26073">
      <w:pPr>
        <w:spacing w:before="240" w:after="240" w:line="360" w:lineRule="auto"/>
        <w:ind w:firstLine="720"/>
        <w:rPr>
          <w:rFonts w:ascii="Arial" w:hAnsi="Arial" w:cs="Arial"/>
          <w:sz w:val="22"/>
          <w:szCs w:val="22"/>
        </w:rPr>
      </w:pPr>
      <w:r w:rsidRPr="000405E1">
        <w:rPr>
          <w:rFonts w:ascii="Arial" w:hAnsi="Arial" w:cs="Arial"/>
          <w:color w:val="000000"/>
          <w:sz w:val="22"/>
          <w:szCs w:val="22"/>
        </w:rPr>
        <w:t>What follows is the final and lasting image of the advertisement:</w:t>
      </w:r>
    </w:p>
    <w:p w14:paraId="29EA075F" w14:textId="77777777" w:rsidR="006B3CA2" w:rsidRDefault="006B3CA2" w:rsidP="00E26073">
      <w:pPr>
        <w:spacing w:before="240" w:after="240" w:line="360" w:lineRule="auto"/>
        <w:ind w:firstLine="720"/>
        <w:jc w:val="center"/>
        <w:rPr>
          <w:rFonts w:ascii="Arial" w:hAnsi="Arial" w:cs="Arial"/>
          <w:color w:val="000000"/>
          <w:sz w:val="22"/>
          <w:szCs w:val="22"/>
        </w:rPr>
      </w:pPr>
    </w:p>
    <w:p w14:paraId="60765E81" w14:textId="77777777" w:rsidR="006B3CA2" w:rsidRDefault="006B3CA2" w:rsidP="00E26073">
      <w:pPr>
        <w:spacing w:before="240" w:after="240" w:line="360" w:lineRule="auto"/>
        <w:ind w:firstLine="720"/>
        <w:jc w:val="center"/>
        <w:rPr>
          <w:rFonts w:ascii="Arial" w:hAnsi="Arial" w:cs="Arial"/>
          <w:color w:val="000000"/>
          <w:sz w:val="22"/>
          <w:szCs w:val="22"/>
        </w:rPr>
      </w:pPr>
    </w:p>
    <w:p w14:paraId="1B94FD47" w14:textId="12299644" w:rsidR="000405E1" w:rsidRPr="003F0B03" w:rsidRDefault="000405E1" w:rsidP="00E26073">
      <w:pPr>
        <w:spacing w:before="240" w:after="240" w:line="360" w:lineRule="auto"/>
        <w:ind w:firstLine="720"/>
        <w:jc w:val="center"/>
        <w:rPr>
          <w:rFonts w:ascii="Arial" w:hAnsi="Arial" w:cs="Arial"/>
          <w:color w:val="000000"/>
          <w:sz w:val="22"/>
          <w:szCs w:val="22"/>
          <w:u w:val="single"/>
        </w:rPr>
      </w:pPr>
      <w:r w:rsidRPr="003F0B03">
        <w:rPr>
          <w:rFonts w:ascii="Arial" w:hAnsi="Arial" w:cs="Arial"/>
          <w:color w:val="000000"/>
          <w:sz w:val="22"/>
          <w:szCs w:val="22"/>
          <w:u w:val="single"/>
        </w:rPr>
        <w:t>Figure 2.4</w:t>
      </w:r>
    </w:p>
    <w:p w14:paraId="170A090B" w14:textId="6215372B" w:rsidR="00D163B4" w:rsidRDefault="006B3CA2" w:rsidP="00E26073">
      <w:pPr>
        <w:spacing w:before="240" w:after="240" w:line="360" w:lineRule="auto"/>
        <w:ind w:firstLine="720"/>
        <w:jc w:val="center"/>
        <w:rPr>
          <w:rFonts w:ascii="Arial" w:hAnsi="Arial" w:cs="Arial"/>
          <w:sz w:val="22"/>
          <w:szCs w:val="22"/>
        </w:rPr>
      </w:pPr>
      <w:r>
        <w:rPr>
          <w:noProof/>
          <w:lang w:val="en-US"/>
        </w:rPr>
        <w:drawing>
          <wp:inline distT="0" distB="0" distL="0" distR="0" wp14:anchorId="62F253F2" wp14:editId="058B5744">
            <wp:extent cx="2962275" cy="1463040"/>
            <wp:effectExtent l="0" t="0" r="9525" b="3810"/>
            <wp:docPr id="1560153884" name="Picture 1560153884" descr="A picture containing court, spo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405448" name="Picture 1" descr="A picture containing court, sport&#10;&#10;Description automatically generated"/>
                    <pic:cNvPicPr>
                      <a:picLocks noChangeAspect="1"/>
                    </pic:cNvPicPr>
                  </pic:nvPicPr>
                  <pic:blipFill>
                    <a:blip r:embed="rId27"/>
                    <a:stretch>
                      <a:fillRect/>
                    </a:stretch>
                  </pic:blipFill>
                  <pic:spPr>
                    <a:xfrm>
                      <a:off x="0" y="0"/>
                      <a:ext cx="2962656" cy="1463040"/>
                    </a:xfrm>
                    <a:prstGeom prst="rect">
                      <a:avLst/>
                    </a:prstGeom>
                  </pic:spPr>
                </pic:pic>
              </a:graphicData>
            </a:graphic>
          </wp:inline>
        </w:drawing>
      </w:r>
    </w:p>
    <w:p w14:paraId="4E85D9A9" w14:textId="77777777" w:rsidR="006B3CA2" w:rsidRPr="000405E1" w:rsidRDefault="006B3CA2" w:rsidP="00E26073">
      <w:pPr>
        <w:spacing w:before="240" w:after="240" w:line="360" w:lineRule="auto"/>
        <w:ind w:firstLine="720"/>
        <w:jc w:val="center"/>
        <w:rPr>
          <w:rFonts w:ascii="Arial" w:hAnsi="Arial" w:cs="Arial"/>
          <w:sz w:val="22"/>
          <w:szCs w:val="22"/>
        </w:rPr>
      </w:pPr>
    </w:p>
    <w:p w14:paraId="567B437E" w14:textId="646D1C2F" w:rsidR="000405E1" w:rsidRPr="000405E1" w:rsidRDefault="000405E1" w:rsidP="00BD23DC">
      <w:pPr>
        <w:spacing w:before="240" w:after="240" w:line="360" w:lineRule="auto"/>
        <w:ind w:left="720"/>
        <w:rPr>
          <w:rFonts w:ascii="Arial" w:hAnsi="Arial" w:cs="Arial"/>
          <w:sz w:val="22"/>
          <w:szCs w:val="22"/>
        </w:rPr>
      </w:pPr>
      <w:r w:rsidRPr="000405E1">
        <w:rPr>
          <w:rFonts w:ascii="Arial" w:hAnsi="Arial" w:cs="Arial"/>
          <w:color w:val="000000"/>
          <w:sz w:val="22"/>
          <w:szCs w:val="22"/>
        </w:rPr>
        <w:lastRenderedPageBreak/>
        <w:t>Promptly after the loss, Figure 2.4 shows the child completing the dive, and distance to his community being eradicated. Without the use of discourse, Nike conveys the message that greatness has been achieved and the losses are no longer prevalent. Though the written discourse and the logo seem unrelated, the latter serves a communicative purpose. If the two were to be connected phrases, a discourse marker - one used to transition between points and facilitate the effectiveness of discourse (Fung and Carter, 2007) - would be used. Here, it may have said “Find your greatness [with] Nike (logo)”, where “with” is a discourse marker. Despite its absence, I would argue that the advertisement silently suggests this. The momentary distance and loss of hope draws a reaction from a loss-averse viewer, but the logo being presented following that sequence is purposeful. Overtly, the message is that the loss was momentary, and greatness has been achieved. Covertly, however, the absence of the discourse marker is not felt, because a viewer is likely to make that connection and may develop ideas that greatness and community can be achieved with Nike. </w:t>
      </w:r>
    </w:p>
    <w:p w14:paraId="51D9148F" w14:textId="659986B2" w:rsidR="000405E1" w:rsidRPr="008963D1" w:rsidRDefault="00C46633" w:rsidP="00C46633">
      <w:pPr>
        <w:pStyle w:val="Heading2"/>
        <w:rPr>
          <w:rFonts w:ascii="Arial" w:eastAsia="Times New Roman" w:hAnsi="Arial" w:cs="Arial"/>
          <w:b/>
          <w:bCs/>
          <w:color w:val="auto"/>
          <w:u w:val="single"/>
        </w:rPr>
      </w:pPr>
      <w:bookmarkStart w:id="16" w:name="_Toc134664416"/>
      <w:r w:rsidRPr="008963D1">
        <w:rPr>
          <w:rFonts w:ascii="Arial" w:hAnsi="Arial" w:cs="Arial"/>
          <w:b/>
          <w:bCs/>
          <w:color w:val="auto"/>
          <w:u w:val="single"/>
        </w:rPr>
        <w:t>3.</w:t>
      </w:r>
      <w:r w:rsidRPr="008963D1">
        <w:rPr>
          <w:rFonts w:ascii="Arial" w:eastAsia="Times New Roman" w:hAnsi="Arial" w:cs="Arial"/>
          <w:b/>
          <w:bCs/>
          <w:color w:val="auto"/>
          <w:u w:val="single"/>
        </w:rPr>
        <w:t xml:space="preserve"> </w:t>
      </w:r>
      <w:r w:rsidR="000405E1" w:rsidRPr="008963D1">
        <w:rPr>
          <w:rFonts w:ascii="Arial" w:eastAsia="Times New Roman" w:hAnsi="Arial" w:cs="Arial"/>
          <w:b/>
          <w:bCs/>
          <w:color w:val="auto"/>
          <w:u w:val="single"/>
        </w:rPr>
        <w:t>De Beers</w:t>
      </w:r>
      <w:bookmarkEnd w:id="16"/>
    </w:p>
    <w:p w14:paraId="58BB1D45" w14:textId="77777777" w:rsidR="00C46633" w:rsidRPr="00C46633" w:rsidRDefault="00C46633" w:rsidP="00C46633">
      <w:pPr>
        <w:pStyle w:val="ListParagraph"/>
        <w:ind w:left="0"/>
      </w:pPr>
    </w:p>
    <w:p w14:paraId="0FF69F59" w14:textId="6FCBB19C" w:rsidR="000405E1" w:rsidRPr="00C46633" w:rsidRDefault="000405E1" w:rsidP="00C46633">
      <w:pPr>
        <w:pStyle w:val="Heading3"/>
        <w:ind w:firstLine="720"/>
        <w:rPr>
          <w:rFonts w:ascii="Arial" w:eastAsia="Times New Roman" w:hAnsi="Arial" w:cs="Arial"/>
          <w:b/>
          <w:bCs/>
          <w:color w:val="auto"/>
          <w:u w:val="single"/>
        </w:rPr>
      </w:pPr>
      <w:bookmarkStart w:id="17" w:name="_Toc134664417"/>
      <w:r w:rsidRPr="008963D1">
        <w:rPr>
          <w:rFonts w:ascii="Arial" w:eastAsia="Times New Roman" w:hAnsi="Arial" w:cs="Arial"/>
          <w:b/>
          <w:bCs/>
          <w:color w:val="auto"/>
          <w:u w:val="single"/>
        </w:rPr>
        <w:t>Context</w:t>
      </w:r>
      <w:r w:rsidR="007C3D3C" w:rsidRPr="00C46633">
        <w:rPr>
          <w:rFonts w:ascii="Arial" w:hAnsi="Arial" w:cs="Arial"/>
          <w:b/>
          <w:bCs/>
          <w:color w:val="auto"/>
          <w:u w:val="single"/>
        </w:rPr>
        <w:t>:</w:t>
      </w:r>
      <w:bookmarkEnd w:id="17"/>
    </w:p>
    <w:p w14:paraId="0F1C65F1" w14:textId="197D7F4E" w:rsidR="000405E1" w:rsidRPr="000405E1" w:rsidRDefault="000405E1" w:rsidP="00F07EC3">
      <w:pPr>
        <w:spacing w:before="240" w:after="240" w:line="360" w:lineRule="auto"/>
        <w:ind w:left="720"/>
        <w:rPr>
          <w:rFonts w:ascii="Arial" w:hAnsi="Arial" w:cs="Arial"/>
          <w:sz w:val="22"/>
          <w:szCs w:val="22"/>
        </w:rPr>
      </w:pPr>
      <w:r w:rsidRPr="000405E1">
        <w:rPr>
          <w:rFonts w:ascii="Arial" w:hAnsi="Arial" w:cs="Arial"/>
          <w:color w:val="000000"/>
          <w:sz w:val="22"/>
          <w:szCs w:val="22"/>
        </w:rPr>
        <w:t>In the 19</w:t>
      </w:r>
      <w:r w:rsidRPr="000405E1">
        <w:rPr>
          <w:rFonts w:ascii="Arial" w:hAnsi="Arial" w:cs="Arial"/>
          <w:color w:val="000000"/>
          <w:sz w:val="22"/>
          <w:szCs w:val="22"/>
          <w:vertAlign w:val="superscript"/>
        </w:rPr>
        <w:t>th</w:t>
      </w:r>
      <w:r w:rsidRPr="000405E1">
        <w:rPr>
          <w:rFonts w:ascii="Arial" w:hAnsi="Arial" w:cs="Arial"/>
          <w:color w:val="000000"/>
          <w:sz w:val="22"/>
          <w:szCs w:val="22"/>
        </w:rPr>
        <w:t xml:space="preserve"> century, the discovery of diamond mines in South Africa threatened the price of diamonds as a drastic surplus emerged (</w:t>
      </w:r>
      <w:proofErr w:type="spellStart"/>
      <w:r w:rsidRPr="000405E1">
        <w:rPr>
          <w:rFonts w:ascii="Arial" w:hAnsi="Arial" w:cs="Arial"/>
          <w:color w:val="000000"/>
          <w:sz w:val="22"/>
          <w:szCs w:val="22"/>
        </w:rPr>
        <w:t>Goldschein</w:t>
      </w:r>
      <w:proofErr w:type="spellEnd"/>
      <w:r w:rsidRPr="000405E1">
        <w:rPr>
          <w:rFonts w:ascii="Arial" w:hAnsi="Arial" w:cs="Arial"/>
          <w:color w:val="000000"/>
          <w:sz w:val="22"/>
          <w:szCs w:val="22"/>
        </w:rPr>
        <w:t>, 2011). Subsequent decades were a story of supply control, monopolisation, and the eventual cartelisation of the diamond market by De Beers (</w:t>
      </w:r>
      <w:proofErr w:type="spellStart"/>
      <w:r w:rsidRPr="000405E1">
        <w:rPr>
          <w:rFonts w:ascii="Arial" w:hAnsi="Arial" w:cs="Arial"/>
          <w:color w:val="000000"/>
          <w:sz w:val="22"/>
          <w:szCs w:val="22"/>
        </w:rPr>
        <w:t>Bergenstock</w:t>
      </w:r>
      <w:proofErr w:type="spellEnd"/>
      <w:r w:rsidRPr="000405E1">
        <w:rPr>
          <w:rFonts w:ascii="Arial" w:hAnsi="Arial" w:cs="Arial"/>
          <w:color w:val="000000"/>
          <w:sz w:val="22"/>
          <w:szCs w:val="22"/>
        </w:rPr>
        <w:t xml:space="preserve"> and </w:t>
      </w:r>
      <w:proofErr w:type="spellStart"/>
      <w:r w:rsidRPr="000405E1">
        <w:rPr>
          <w:rFonts w:ascii="Arial" w:hAnsi="Arial" w:cs="Arial"/>
          <w:color w:val="000000"/>
          <w:sz w:val="22"/>
          <w:szCs w:val="22"/>
        </w:rPr>
        <w:t>Maskulka</w:t>
      </w:r>
      <w:proofErr w:type="spellEnd"/>
      <w:r w:rsidRPr="000405E1">
        <w:rPr>
          <w:rFonts w:ascii="Arial" w:hAnsi="Arial" w:cs="Arial"/>
          <w:color w:val="000000"/>
          <w:sz w:val="22"/>
          <w:szCs w:val="22"/>
        </w:rPr>
        <w:t>, 2001). In 1930, it was not common practice to propose with a diamond ring as it is now (</w:t>
      </w:r>
      <w:proofErr w:type="spellStart"/>
      <w:r w:rsidRPr="000405E1">
        <w:rPr>
          <w:rFonts w:ascii="Arial" w:hAnsi="Arial" w:cs="Arial"/>
          <w:color w:val="000000"/>
          <w:sz w:val="22"/>
          <w:szCs w:val="22"/>
        </w:rPr>
        <w:t>Picciotto</w:t>
      </w:r>
      <w:proofErr w:type="spellEnd"/>
      <w:r w:rsidRPr="000405E1">
        <w:rPr>
          <w:rFonts w:ascii="Arial" w:hAnsi="Arial" w:cs="Arial"/>
          <w:color w:val="000000"/>
          <w:sz w:val="22"/>
          <w:szCs w:val="22"/>
        </w:rPr>
        <w:t>, 2020) therefore De Beers used that to generate demand for diamonds. </w:t>
      </w:r>
    </w:p>
    <w:p w14:paraId="4F7F8B78" w14:textId="77777777" w:rsidR="000405E1" w:rsidRPr="00C46633" w:rsidRDefault="000405E1" w:rsidP="00C46633">
      <w:pPr>
        <w:pStyle w:val="Heading3"/>
        <w:ind w:firstLine="720"/>
        <w:rPr>
          <w:rFonts w:ascii="Arial" w:eastAsia="Times New Roman" w:hAnsi="Arial" w:cs="Arial"/>
          <w:b/>
          <w:bCs/>
          <w:color w:val="auto"/>
          <w:u w:val="single"/>
        </w:rPr>
      </w:pPr>
      <w:bookmarkStart w:id="18" w:name="_Toc134664418"/>
      <w:r w:rsidRPr="00C46633">
        <w:rPr>
          <w:rFonts w:ascii="Arial" w:eastAsia="Times New Roman" w:hAnsi="Arial" w:cs="Arial"/>
          <w:b/>
          <w:bCs/>
          <w:color w:val="auto"/>
          <w:u w:val="single"/>
        </w:rPr>
        <w:t>Analysis:</w:t>
      </w:r>
      <w:bookmarkEnd w:id="18"/>
    </w:p>
    <w:p w14:paraId="6B165EEC" w14:textId="48DF1B8E" w:rsidR="000405E1" w:rsidRPr="000405E1" w:rsidRDefault="000405E1" w:rsidP="00E26073">
      <w:pPr>
        <w:spacing w:before="240" w:after="240" w:line="360" w:lineRule="auto"/>
        <w:ind w:left="720"/>
        <w:rPr>
          <w:rFonts w:ascii="Arial" w:hAnsi="Arial" w:cs="Arial"/>
          <w:sz w:val="22"/>
          <w:szCs w:val="22"/>
        </w:rPr>
      </w:pPr>
      <w:r w:rsidRPr="000405E1">
        <w:rPr>
          <w:rFonts w:ascii="Arial" w:hAnsi="Arial" w:cs="Arial"/>
          <w:color w:val="000000"/>
          <w:sz w:val="22"/>
          <w:szCs w:val="22"/>
        </w:rPr>
        <w:t>To make diamonds as important (and expensive) as they are today, they used two interrelated concepts, priming and symbolic association. The eventual result of their campaign was that proposing with diamonds not only became desirable but expected. Eventually, as proposing with a diamond became an unwritten rule, De Beers’ products became part of a social norm.  </w:t>
      </w:r>
    </w:p>
    <w:p w14:paraId="544465E4" w14:textId="241562AB" w:rsidR="000405E1" w:rsidRPr="000405E1" w:rsidRDefault="000405E1" w:rsidP="00E26073">
      <w:pPr>
        <w:spacing w:before="240" w:after="240" w:line="360" w:lineRule="auto"/>
        <w:ind w:left="720"/>
        <w:rPr>
          <w:rFonts w:ascii="Arial" w:hAnsi="Arial" w:cs="Arial"/>
          <w:sz w:val="22"/>
          <w:szCs w:val="22"/>
        </w:rPr>
      </w:pPr>
      <w:r w:rsidRPr="000405E1">
        <w:rPr>
          <w:rFonts w:ascii="Arial" w:hAnsi="Arial" w:cs="Arial"/>
          <w:color w:val="000000"/>
          <w:sz w:val="22"/>
          <w:szCs w:val="22"/>
        </w:rPr>
        <w:t xml:space="preserve">Priming is achieved by purposeful exposure to stimuli, whether those are words, smells, sounds or even objects, which can be used to condition reactions to that stimulus in the future (Cherry, 2019). Though initially limited to physical stimuli </w:t>
      </w:r>
      <w:r w:rsidRPr="000405E1">
        <w:rPr>
          <w:rFonts w:ascii="Arial" w:hAnsi="Arial" w:cs="Arial"/>
          <w:color w:val="000000"/>
          <w:sz w:val="22"/>
          <w:szCs w:val="22"/>
        </w:rPr>
        <w:lastRenderedPageBreak/>
        <w:t xml:space="preserve">by Posner (1978) and Kahneman and Tversky (1982), the research has since widened. Priming is seen to be effective in changing behaviours </w:t>
      </w:r>
      <w:r w:rsidR="00BD23DC">
        <w:rPr>
          <w:rFonts w:ascii="Arial" w:hAnsi="Arial" w:cs="Arial"/>
          <w:color w:val="000000"/>
          <w:sz w:val="22"/>
          <w:szCs w:val="22"/>
        </w:rPr>
        <w:t xml:space="preserve">even </w:t>
      </w:r>
      <w:r w:rsidRPr="000405E1">
        <w:rPr>
          <w:rFonts w:ascii="Arial" w:hAnsi="Arial" w:cs="Arial"/>
          <w:color w:val="000000"/>
          <w:sz w:val="22"/>
          <w:szCs w:val="22"/>
        </w:rPr>
        <w:t xml:space="preserve">with intangible stimuli: </w:t>
      </w:r>
      <w:proofErr w:type="spellStart"/>
      <w:r w:rsidRPr="000405E1">
        <w:rPr>
          <w:rFonts w:ascii="Arial" w:hAnsi="Arial" w:cs="Arial"/>
          <w:color w:val="000000"/>
          <w:sz w:val="22"/>
          <w:szCs w:val="22"/>
        </w:rPr>
        <w:t>Bargh</w:t>
      </w:r>
      <w:proofErr w:type="spellEnd"/>
      <w:r w:rsidRPr="000405E1">
        <w:rPr>
          <w:rFonts w:ascii="Arial" w:hAnsi="Arial" w:cs="Arial"/>
          <w:color w:val="000000"/>
          <w:sz w:val="22"/>
          <w:szCs w:val="22"/>
        </w:rPr>
        <w:t xml:space="preserve"> and </w:t>
      </w:r>
      <w:proofErr w:type="spellStart"/>
      <w:r w:rsidRPr="000405E1">
        <w:rPr>
          <w:rFonts w:ascii="Arial" w:hAnsi="Arial" w:cs="Arial"/>
          <w:color w:val="000000"/>
          <w:sz w:val="22"/>
          <w:szCs w:val="22"/>
        </w:rPr>
        <w:t>Chatrand</w:t>
      </w:r>
      <w:proofErr w:type="spellEnd"/>
      <w:r w:rsidRPr="000405E1">
        <w:rPr>
          <w:rFonts w:ascii="Arial" w:hAnsi="Arial" w:cs="Arial"/>
          <w:color w:val="000000"/>
          <w:sz w:val="22"/>
          <w:szCs w:val="22"/>
        </w:rPr>
        <w:t xml:space="preserve"> (1999) show how exposure to words of aggravation can cause people to exhibit relatively antisocial behaviours afterwards. </w:t>
      </w:r>
    </w:p>
    <w:p w14:paraId="6E3643EF" w14:textId="77777777" w:rsidR="00A8439D" w:rsidRDefault="00A8439D" w:rsidP="00E26073">
      <w:pPr>
        <w:spacing w:before="240" w:after="240" w:line="360" w:lineRule="auto"/>
        <w:ind w:firstLine="720"/>
        <w:jc w:val="center"/>
        <w:rPr>
          <w:rFonts w:ascii="Arial" w:hAnsi="Arial" w:cs="Arial"/>
          <w:color w:val="000000"/>
          <w:sz w:val="22"/>
          <w:szCs w:val="22"/>
          <w:u w:val="single"/>
        </w:rPr>
      </w:pPr>
    </w:p>
    <w:p w14:paraId="5F05B3DE" w14:textId="60D88A15" w:rsidR="000405E1" w:rsidRPr="006C6D83" w:rsidRDefault="000405E1" w:rsidP="00E26073">
      <w:pPr>
        <w:spacing w:before="240" w:after="240" w:line="360" w:lineRule="auto"/>
        <w:ind w:firstLine="720"/>
        <w:jc w:val="center"/>
        <w:rPr>
          <w:rFonts w:ascii="Arial" w:hAnsi="Arial" w:cs="Arial"/>
          <w:color w:val="000000"/>
          <w:sz w:val="22"/>
          <w:szCs w:val="22"/>
          <w:u w:val="single"/>
        </w:rPr>
      </w:pPr>
      <w:r w:rsidRPr="006C6D83">
        <w:rPr>
          <w:rFonts w:ascii="Arial" w:hAnsi="Arial" w:cs="Arial"/>
          <w:color w:val="000000"/>
          <w:sz w:val="22"/>
          <w:szCs w:val="22"/>
          <w:u w:val="single"/>
        </w:rPr>
        <w:t>Figure 3.1</w:t>
      </w:r>
    </w:p>
    <w:p w14:paraId="14342061" w14:textId="68E6E443" w:rsidR="00B465D6" w:rsidRPr="00C46633" w:rsidRDefault="00B465D6" w:rsidP="00C46633">
      <w:pPr>
        <w:spacing w:before="240" w:after="240" w:line="360" w:lineRule="auto"/>
        <w:ind w:firstLine="720"/>
        <w:jc w:val="center"/>
        <w:rPr>
          <w:rFonts w:ascii="Arial" w:hAnsi="Arial" w:cs="Arial"/>
          <w:sz w:val="22"/>
          <w:szCs w:val="22"/>
        </w:rPr>
      </w:pPr>
      <w:r>
        <w:rPr>
          <w:noProof/>
        </w:rPr>
        <w:drawing>
          <wp:inline distT="0" distB="0" distL="0" distR="0" wp14:anchorId="669749CC" wp14:editId="3961B407">
            <wp:extent cx="2056382" cy="2559053"/>
            <wp:effectExtent l="0" t="0" r="1270" b="0"/>
            <wp:docPr id="556507270" name="Picture 556507270" descr="A person wearing a red dres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507270" name="Picture 556507270" descr="A person wearing a red dress&#10;&#10;Description automatically generated with medium confidence"/>
                    <pic:cNvPicPr>
                      <a:picLocks noChangeAspect="1"/>
                    </pic:cNvPicPr>
                  </pic:nvPicPr>
                  <pic:blipFill>
                    <a:blip r:embed="rId28"/>
                    <a:stretch>
                      <a:fillRect/>
                    </a:stretch>
                  </pic:blipFill>
                  <pic:spPr>
                    <a:xfrm>
                      <a:off x="0" y="0"/>
                      <a:ext cx="2069243" cy="2575057"/>
                    </a:xfrm>
                    <a:prstGeom prst="rect">
                      <a:avLst/>
                    </a:prstGeom>
                  </pic:spPr>
                </pic:pic>
              </a:graphicData>
            </a:graphic>
          </wp:inline>
        </w:drawing>
      </w:r>
    </w:p>
    <w:p w14:paraId="17424193" w14:textId="77777777" w:rsidR="00A8439D" w:rsidRDefault="00A8439D" w:rsidP="00E26073">
      <w:pPr>
        <w:spacing w:before="240" w:after="240" w:line="360" w:lineRule="auto"/>
        <w:ind w:firstLine="720"/>
        <w:jc w:val="center"/>
        <w:rPr>
          <w:rFonts w:ascii="Arial" w:hAnsi="Arial" w:cs="Arial"/>
          <w:color w:val="000000"/>
          <w:sz w:val="22"/>
          <w:szCs w:val="22"/>
          <w:u w:val="single"/>
        </w:rPr>
      </w:pPr>
    </w:p>
    <w:p w14:paraId="4BCBB481" w14:textId="77777777" w:rsidR="00A8439D" w:rsidRDefault="00A8439D" w:rsidP="00E26073">
      <w:pPr>
        <w:spacing w:before="240" w:after="240" w:line="360" w:lineRule="auto"/>
        <w:ind w:firstLine="720"/>
        <w:jc w:val="center"/>
        <w:rPr>
          <w:rFonts w:ascii="Arial" w:hAnsi="Arial" w:cs="Arial"/>
          <w:color w:val="000000"/>
          <w:sz w:val="22"/>
          <w:szCs w:val="22"/>
          <w:u w:val="single"/>
        </w:rPr>
      </w:pPr>
    </w:p>
    <w:p w14:paraId="78D235E5" w14:textId="63DA6118" w:rsidR="000405E1" w:rsidRPr="006C6D83" w:rsidRDefault="000405E1" w:rsidP="00E26073">
      <w:pPr>
        <w:spacing w:before="240" w:after="240" w:line="360" w:lineRule="auto"/>
        <w:ind w:firstLine="720"/>
        <w:jc w:val="center"/>
        <w:rPr>
          <w:rFonts w:ascii="Arial" w:hAnsi="Arial" w:cs="Arial"/>
          <w:color w:val="000000"/>
          <w:sz w:val="22"/>
          <w:szCs w:val="22"/>
          <w:u w:val="single"/>
        </w:rPr>
      </w:pPr>
      <w:r w:rsidRPr="006C6D83">
        <w:rPr>
          <w:rFonts w:ascii="Arial" w:hAnsi="Arial" w:cs="Arial"/>
          <w:color w:val="000000"/>
          <w:sz w:val="22"/>
          <w:szCs w:val="22"/>
          <w:u w:val="single"/>
        </w:rPr>
        <w:t>Figure 3.2</w:t>
      </w:r>
    </w:p>
    <w:p w14:paraId="54331DCA" w14:textId="50F030F3" w:rsidR="006741BC" w:rsidRPr="000405E1" w:rsidRDefault="00B465D6" w:rsidP="00E26073">
      <w:pPr>
        <w:spacing w:before="240" w:after="240" w:line="360" w:lineRule="auto"/>
        <w:ind w:firstLine="720"/>
        <w:jc w:val="center"/>
        <w:rPr>
          <w:rFonts w:ascii="Arial" w:hAnsi="Arial" w:cs="Arial"/>
          <w:sz w:val="22"/>
          <w:szCs w:val="22"/>
        </w:rPr>
      </w:pPr>
      <w:r>
        <w:rPr>
          <w:noProof/>
        </w:rPr>
        <w:drawing>
          <wp:inline distT="0" distB="0" distL="0" distR="0" wp14:anchorId="2992BA56" wp14:editId="530D2A05">
            <wp:extent cx="2195059" cy="2565779"/>
            <wp:effectExtent l="0" t="0" r="0" b="6350"/>
            <wp:docPr id="158864282" name="Picture 158864282" descr="The Drum | 1948: De Beers 'A Diamond Is Forever' Campaign Invents The  Modern Day Engagement 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601287" name="Picture 1" descr="The Drum | 1948: De Beers 'A Diamond Is Forever' Campaign Invents The  Modern Day Engagement Ri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a:xfrm>
                      <a:off x="0" y="0"/>
                      <a:ext cx="2214513" cy="2588519"/>
                    </a:xfrm>
                    <a:prstGeom prst="rect">
                      <a:avLst/>
                    </a:prstGeom>
                    <a:noFill/>
                    <a:ln>
                      <a:noFill/>
                    </a:ln>
                  </pic:spPr>
                </pic:pic>
              </a:graphicData>
            </a:graphic>
          </wp:inline>
        </w:drawing>
      </w:r>
    </w:p>
    <w:p w14:paraId="336A81C3" w14:textId="77777777" w:rsidR="000405E1" w:rsidRPr="006C6D83" w:rsidRDefault="000405E1" w:rsidP="00E26073">
      <w:pPr>
        <w:spacing w:before="240" w:after="240" w:line="360" w:lineRule="auto"/>
        <w:ind w:firstLine="720"/>
        <w:jc w:val="center"/>
        <w:rPr>
          <w:rFonts w:ascii="Arial" w:hAnsi="Arial" w:cs="Arial"/>
          <w:color w:val="000000"/>
          <w:sz w:val="22"/>
          <w:szCs w:val="22"/>
          <w:u w:val="single"/>
        </w:rPr>
      </w:pPr>
      <w:r w:rsidRPr="006C6D83">
        <w:rPr>
          <w:rFonts w:ascii="Arial" w:hAnsi="Arial" w:cs="Arial"/>
          <w:color w:val="000000"/>
          <w:sz w:val="22"/>
          <w:szCs w:val="22"/>
          <w:u w:val="single"/>
        </w:rPr>
        <w:lastRenderedPageBreak/>
        <w:t>Figure 3.3</w:t>
      </w:r>
    </w:p>
    <w:p w14:paraId="1800DB27" w14:textId="2603F09F" w:rsidR="000405E1" w:rsidRPr="00B465D6" w:rsidRDefault="00B465D6" w:rsidP="00B465D6">
      <w:pPr>
        <w:spacing w:before="240" w:after="240" w:line="360" w:lineRule="auto"/>
        <w:ind w:firstLine="720"/>
        <w:jc w:val="center"/>
        <w:rPr>
          <w:rFonts w:ascii="Arial" w:hAnsi="Arial" w:cs="Arial"/>
          <w:color w:val="000000"/>
          <w:sz w:val="22"/>
          <w:szCs w:val="22"/>
        </w:rPr>
      </w:pPr>
      <w:r>
        <w:rPr>
          <w:noProof/>
        </w:rPr>
        <w:drawing>
          <wp:inline distT="0" distB="0" distL="0" distR="0" wp14:anchorId="1471F61F" wp14:editId="38E83278">
            <wp:extent cx="2159939" cy="2814430"/>
            <wp:effectExtent l="0" t="0" r="0" b="5080"/>
            <wp:docPr id="1775601298" name="Picture 1775601298" descr="How Frances Gerety Changed the World | Forever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356943" name="Picture 2" descr="How Frances Gerety Changed the World | Forevermark"/>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a:xfrm>
                      <a:off x="0" y="0"/>
                      <a:ext cx="2224102" cy="2898035"/>
                    </a:xfrm>
                    <a:prstGeom prst="rect">
                      <a:avLst/>
                    </a:prstGeom>
                    <a:noFill/>
                    <a:ln>
                      <a:noFill/>
                    </a:ln>
                  </pic:spPr>
                </pic:pic>
              </a:graphicData>
            </a:graphic>
          </wp:inline>
        </w:drawing>
      </w:r>
    </w:p>
    <w:p w14:paraId="73E41B51" w14:textId="77777777" w:rsidR="000405E1" w:rsidRPr="000405E1" w:rsidRDefault="000405E1" w:rsidP="000405E1">
      <w:pPr>
        <w:spacing w:line="360" w:lineRule="auto"/>
        <w:rPr>
          <w:rFonts w:ascii="Arial" w:hAnsi="Arial" w:cs="Arial"/>
          <w:sz w:val="22"/>
          <w:szCs w:val="22"/>
        </w:rPr>
      </w:pPr>
    </w:p>
    <w:p w14:paraId="10F8DC74" w14:textId="55837BAE" w:rsidR="000405E1" w:rsidRPr="000405E1" w:rsidRDefault="000405E1" w:rsidP="00E26073">
      <w:pPr>
        <w:spacing w:before="240" w:after="240" w:line="360" w:lineRule="auto"/>
        <w:ind w:left="720"/>
        <w:rPr>
          <w:rFonts w:ascii="Arial" w:hAnsi="Arial" w:cs="Arial"/>
          <w:sz w:val="22"/>
          <w:szCs w:val="22"/>
        </w:rPr>
      </w:pPr>
      <w:r w:rsidRPr="000405E1">
        <w:rPr>
          <w:rFonts w:ascii="Arial" w:hAnsi="Arial" w:cs="Arial"/>
          <w:color w:val="000000"/>
          <w:sz w:val="22"/>
          <w:szCs w:val="22"/>
        </w:rPr>
        <w:t>The original De Beers advertisements, Figures 3.1, 3.2 and 3.3, were printed and differ from the TV advertisements of CCZS and Nike. Subsequently, they rely on written discourse and pictures to convey their message. All three advertisements have a picture, accompanied by a short body of text, and a large slogan. Within the written discourse, each of the advertisements explicitly state the word love, boldened, in the subject line. What follows is the body paragraph, which is abundant with poetic language, with words such as “sun, mountains, flowering”. These are ordinary things, but when it is considered that the focal point of conversation is a diamond, these paragraphs seem overly descriptive. Moreover, the themes of love, eternity and diamonds seem unrelated. However, the specific and evocative description used for these themes is likely to capture viewers’ attention and this approach has been shown to be more memorable for readers (</w:t>
      </w:r>
      <w:proofErr w:type="spellStart"/>
      <w:r w:rsidRPr="000405E1">
        <w:rPr>
          <w:rFonts w:ascii="Arial" w:hAnsi="Arial" w:cs="Arial"/>
          <w:color w:val="000000"/>
          <w:sz w:val="22"/>
          <w:szCs w:val="22"/>
        </w:rPr>
        <w:t>Frederiks</w:t>
      </w:r>
      <w:proofErr w:type="spellEnd"/>
      <w:r w:rsidRPr="000405E1">
        <w:rPr>
          <w:rFonts w:ascii="Arial" w:hAnsi="Arial" w:cs="Arial"/>
          <w:color w:val="000000"/>
          <w:sz w:val="22"/>
          <w:szCs w:val="22"/>
        </w:rPr>
        <w:t xml:space="preserve"> et al., 2015). Memorability is important for priming. Consistent with </w:t>
      </w:r>
      <w:proofErr w:type="spellStart"/>
      <w:r w:rsidRPr="000405E1">
        <w:rPr>
          <w:rFonts w:ascii="Arial" w:hAnsi="Arial" w:cs="Arial"/>
          <w:color w:val="000000"/>
          <w:sz w:val="22"/>
          <w:szCs w:val="22"/>
        </w:rPr>
        <w:t>Srull</w:t>
      </w:r>
      <w:proofErr w:type="spellEnd"/>
      <w:r w:rsidRPr="000405E1">
        <w:rPr>
          <w:rFonts w:ascii="Arial" w:hAnsi="Arial" w:cs="Arial"/>
          <w:color w:val="000000"/>
          <w:sz w:val="22"/>
          <w:szCs w:val="22"/>
        </w:rPr>
        <w:t xml:space="preserve"> and </w:t>
      </w:r>
      <w:proofErr w:type="spellStart"/>
      <w:r w:rsidRPr="000405E1">
        <w:rPr>
          <w:rFonts w:ascii="Arial" w:hAnsi="Arial" w:cs="Arial"/>
          <w:color w:val="000000"/>
          <w:sz w:val="22"/>
          <w:szCs w:val="22"/>
        </w:rPr>
        <w:t>Wyer</w:t>
      </w:r>
      <w:proofErr w:type="spellEnd"/>
      <w:r w:rsidRPr="000405E1">
        <w:rPr>
          <w:rFonts w:ascii="Arial" w:hAnsi="Arial" w:cs="Arial"/>
          <w:color w:val="000000"/>
          <w:sz w:val="22"/>
          <w:szCs w:val="22"/>
        </w:rPr>
        <w:t xml:space="preserve"> (1979), </w:t>
      </w:r>
      <w:proofErr w:type="spellStart"/>
      <w:r w:rsidRPr="000405E1">
        <w:rPr>
          <w:rFonts w:ascii="Arial" w:hAnsi="Arial" w:cs="Arial"/>
          <w:color w:val="000000"/>
          <w:sz w:val="22"/>
          <w:szCs w:val="22"/>
        </w:rPr>
        <w:t>Molden</w:t>
      </w:r>
      <w:proofErr w:type="spellEnd"/>
      <w:r w:rsidRPr="000405E1">
        <w:rPr>
          <w:rFonts w:ascii="Arial" w:hAnsi="Arial" w:cs="Arial"/>
          <w:color w:val="000000"/>
          <w:sz w:val="22"/>
          <w:szCs w:val="22"/>
        </w:rPr>
        <w:t xml:space="preserve"> (2014) finds that the success of semantic priming (associating two words) is achieved through “excitations” (p.6) in the thought process when exposed to specific stimuli. In these advertisements, the poetic language is interesting and memorable and therefore a reader is likely to have </w:t>
      </w:r>
      <w:r w:rsidR="00147778" w:rsidRPr="000405E1">
        <w:rPr>
          <w:rFonts w:ascii="Arial" w:hAnsi="Arial" w:cs="Arial"/>
          <w:color w:val="000000"/>
          <w:sz w:val="22"/>
          <w:szCs w:val="22"/>
        </w:rPr>
        <w:t>built or</w:t>
      </w:r>
      <w:r w:rsidRPr="000405E1">
        <w:rPr>
          <w:rFonts w:ascii="Arial" w:hAnsi="Arial" w:cs="Arial"/>
          <w:color w:val="000000"/>
          <w:sz w:val="22"/>
          <w:szCs w:val="22"/>
        </w:rPr>
        <w:t xml:space="preserve"> be building the association between love and a diamond. </w:t>
      </w:r>
    </w:p>
    <w:p w14:paraId="362E0284" w14:textId="77777777" w:rsidR="000405E1" w:rsidRDefault="000405E1" w:rsidP="00E26073">
      <w:pPr>
        <w:spacing w:before="240" w:after="240" w:line="360" w:lineRule="auto"/>
        <w:ind w:firstLine="720"/>
        <w:rPr>
          <w:rFonts w:ascii="Arial" w:hAnsi="Arial" w:cs="Arial"/>
          <w:color w:val="000000"/>
          <w:sz w:val="22"/>
          <w:szCs w:val="22"/>
        </w:rPr>
      </w:pPr>
      <w:r w:rsidRPr="000405E1">
        <w:rPr>
          <w:rFonts w:ascii="Arial" w:hAnsi="Arial" w:cs="Arial"/>
          <w:color w:val="000000"/>
          <w:sz w:val="22"/>
          <w:szCs w:val="22"/>
        </w:rPr>
        <w:t>The discourse in the body paragraphs continue to equate the concepts: </w:t>
      </w:r>
    </w:p>
    <w:p w14:paraId="654CA506" w14:textId="77777777" w:rsidR="0052058C" w:rsidRPr="000405E1" w:rsidRDefault="0052058C" w:rsidP="00E26073">
      <w:pPr>
        <w:spacing w:before="240" w:after="240" w:line="360" w:lineRule="auto"/>
        <w:ind w:firstLine="720"/>
        <w:rPr>
          <w:rFonts w:ascii="Arial" w:hAnsi="Arial" w:cs="Arial"/>
          <w:sz w:val="22"/>
          <w:szCs w:val="22"/>
        </w:rPr>
      </w:pPr>
    </w:p>
    <w:p w14:paraId="1E235A85" w14:textId="77777777" w:rsidR="000405E1" w:rsidRPr="00F842EE" w:rsidRDefault="000405E1" w:rsidP="00F842EE">
      <w:pPr>
        <w:spacing w:before="240" w:after="240" w:line="360" w:lineRule="auto"/>
        <w:ind w:firstLine="720"/>
        <w:jc w:val="center"/>
        <w:rPr>
          <w:rFonts w:ascii="Arial" w:hAnsi="Arial" w:cs="Arial"/>
          <w:i/>
          <w:iCs/>
          <w:sz w:val="22"/>
          <w:szCs w:val="22"/>
        </w:rPr>
      </w:pPr>
      <w:r w:rsidRPr="00F842EE">
        <w:rPr>
          <w:rFonts w:ascii="Arial" w:hAnsi="Arial" w:cs="Arial"/>
          <w:i/>
          <w:iCs/>
          <w:color w:val="000000"/>
          <w:sz w:val="22"/>
          <w:szCs w:val="22"/>
        </w:rPr>
        <w:t>“...and tell of their love in brilliant beauty until the end of time”.</w:t>
      </w:r>
    </w:p>
    <w:p w14:paraId="4D546E9E" w14:textId="77777777" w:rsidR="000405E1" w:rsidRDefault="000405E1" w:rsidP="00F842EE">
      <w:pPr>
        <w:spacing w:before="240" w:after="240" w:line="360" w:lineRule="auto"/>
        <w:ind w:left="720"/>
        <w:jc w:val="center"/>
        <w:rPr>
          <w:rFonts w:ascii="Arial" w:hAnsi="Arial" w:cs="Arial"/>
          <w:i/>
          <w:iCs/>
          <w:color w:val="000000"/>
          <w:sz w:val="22"/>
          <w:szCs w:val="22"/>
        </w:rPr>
      </w:pPr>
      <w:r w:rsidRPr="00F842EE">
        <w:rPr>
          <w:rFonts w:ascii="Arial" w:hAnsi="Arial" w:cs="Arial"/>
          <w:i/>
          <w:iCs/>
          <w:color w:val="000000"/>
          <w:sz w:val="22"/>
          <w:szCs w:val="22"/>
        </w:rPr>
        <w:t>“…and while its [love’s]  voice may someday fade … it lingers clarion clear in the diamond’s joyful flames.”</w:t>
      </w:r>
    </w:p>
    <w:p w14:paraId="342BD73F" w14:textId="77777777" w:rsidR="0052058C" w:rsidRPr="00F842EE" w:rsidRDefault="0052058C" w:rsidP="00F842EE">
      <w:pPr>
        <w:spacing w:before="240" w:after="240" w:line="360" w:lineRule="auto"/>
        <w:ind w:left="720"/>
        <w:jc w:val="center"/>
        <w:rPr>
          <w:rFonts w:ascii="Arial" w:hAnsi="Arial" w:cs="Arial"/>
          <w:i/>
          <w:iCs/>
          <w:sz w:val="22"/>
          <w:szCs w:val="22"/>
        </w:rPr>
      </w:pPr>
    </w:p>
    <w:p w14:paraId="3B24761F" w14:textId="77777777" w:rsidR="000405E1" w:rsidRPr="000405E1" w:rsidRDefault="000405E1" w:rsidP="00E26073">
      <w:pPr>
        <w:spacing w:before="240" w:after="240" w:line="360" w:lineRule="auto"/>
        <w:ind w:left="720"/>
        <w:rPr>
          <w:rFonts w:ascii="Arial" w:hAnsi="Arial" w:cs="Arial"/>
          <w:sz w:val="22"/>
          <w:szCs w:val="22"/>
        </w:rPr>
      </w:pPr>
      <w:r w:rsidRPr="000405E1">
        <w:rPr>
          <w:rFonts w:ascii="Arial" w:hAnsi="Arial" w:cs="Arial"/>
          <w:color w:val="000000"/>
          <w:sz w:val="22"/>
          <w:szCs w:val="22"/>
        </w:rPr>
        <w:t>The advertisements, specifically these extracts, establish one central idea: though love may be eternal it will “fade” eventually, physically speaking; a diamond, however, is eternal. This is most apparent in the use of “until the end of time” which hyperbolically suggests its eternality, with “joyful flames” suggesting an almost youthful invincibility. Similar discourse dominates all three advertisements. Marketing theory defines this as classical conditioning: creating associations by appealing to values or emotions (</w:t>
      </w:r>
      <w:proofErr w:type="spellStart"/>
      <w:r w:rsidRPr="000405E1">
        <w:rPr>
          <w:rFonts w:ascii="Arial" w:hAnsi="Arial" w:cs="Arial"/>
          <w:color w:val="000000"/>
          <w:sz w:val="22"/>
          <w:szCs w:val="22"/>
        </w:rPr>
        <w:t>Ceruto</w:t>
      </w:r>
      <w:proofErr w:type="spellEnd"/>
      <w:r w:rsidRPr="000405E1">
        <w:rPr>
          <w:rFonts w:ascii="Arial" w:hAnsi="Arial" w:cs="Arial"/>
          <w:color w:val="000000"/>
          <w:sz w:val="22"/>
          <w:szCs w:val="22"/>
        </w:rPr>
        <w:t xml:space="preserve">, 2020), Lakoff and Johnson (2003) find that people prefer to rationalise abstract concepts with concrete experiences of symbols, a concept known as symbolic association. </w:t>
      </w:r>
      <w:proofErr w:type="gramStart"/>
      <w:r w:rsidRPr="000405E1">
        <w:rPr>
          <w:rFonts w:ascii="Arial" w:hAnsi="Arial" w:cs="Arial"/>
          <w:color w:val="000000"/>
          <w:sz w:val="22"/>
          <w:szCs w:val="22"/>
        </w:rPr>
        <w:t>BE</w:t>
      </w:r>
      <w:proofErr w:type="gramEnd"/>
      <w:r w:rsidRPr="000405E1">
        <w:rPr>
          <w:rFonts w:ascii="Arial" w:hAnsi="Arial" w:cs="Arial"/>
          <w:color w:val="000000"/>
          <w:sz w:val="22"/>
          <w:szCs w:val="22"/>
        </w:rPr>
        <w:t xml:space="preserve"> refers to these findings as priming: the constant prevalence of this idea of love and a diamond’s equal eternality makes a diamond the stimulus, and love the conditioned response. The persistent establishment of these associations helps create a bias in the reader. Even if they have not been fully primed yet, as soon as a semblance of the association is formed, they are eventually likely to believe that the diamond is the perfect symbol for love, and this bias then affects decision-making. </w:t>
      </w:r>
    </w:p>
    <w:p w14:paraId="18B98EA6" w14:textId="21A242BC" w:rsidR="00C46633" w:rsidRDefault="000405E1" w:rsidP="00C46633">
      <w:pPr>
        <w:spacing w:before="240" w:after="240" w:line="360" w:lineRule="auto"/>
        <w:ind w:firstLine="720"/>
        <w:rPr>
          <w:rFonts w:ascii="Arial" w:hAnsi="Arial" w:cs="Arial"/>
          <w:color w:val="000000"/>
          <w:sz w:val="22"/>
          <w:szCs w:val="22"/>
        </w:rPr>
      </w:pPr>
      <w:r w:rsidRPr="000405E1">
        <w:rPr>
          <w:rFonts w:ascii="Arial" w:hAnsi="Arial" w:cs="Arial"/>
          <w:color w:val="000000"/>
          <w:sz w:val="22"/>
          <w:szCs w:val="22"/>
        </w:rPr>
        <w:t>The most prominent aspect of the advertisement is the slogan at the end: </w:t>
      </w:r>
    </w:p>
    <w:p w14:paraId="49B357C2" w14:textId="77777777" w:rsidR="00B14790" w:rsidRPr="00C46633" w:rsidRDefault="00B14790" w:rsidP="00C46633">
      <w:pPr>
        <w:spacing w:before="240" w:after="240" w:line="360" w:lineRule="auto"/>
        <w:ind w:firstLine="720"/>
        <w:rPr>
          <w:rFonts w:ascii="Arial" w:hAnsi="Arial" w:cs="Arial"/>
          <w:color w:val="000000"/>
          <w:sz w:val="22"/>
          <w:szCs w:val="22"/>
        </w:rPr>
      </w:pPr>
    </w:p>
    <w:p w14:paraId="6B529F27" w14:textId="77777777" w:rsidR="000405E1" w:rsidRDefault="000405E1" w:rsidP="0052058C">
      <w:pPr>
        <w:spacing w:before="240" w:after="240" w:line="360" w:lineRule="auto"/>
        <w:ind w:firstLine="720"/>
        <w:jc w:val="center"/>
        <w:rPr>
          <w:rFonts w:ascii="Arial" w:hAnsi="Arial" w:cs="Arial"/>
          <w:i/>
          <w:iCs/>
          <w:color w:val="000000"/>
          <w:sz w:val="22"/>
          <w:szCs w:val="22"/>
        </w:rPr>
      </w:pPr>
      <w:r w:rsidRPr="0052058C">
        <w:rPr>
          <w:rFonts w:ascii="Arial" w:hAnsi="Arial" w:cs="Arial"/>
          <w:i/>
          <w:iCs/>
          <w:color w:val="000000"/>
          <w:sz w:val="22"/>
          <w:szCs w:val="22"/>
        </w:rPr>
        <w:t>“A diamond is forever”.</w:t>
      </w:r>
    </w:p>
    <w:p w14:paraId="7E3C240D" w14:textId="77777777" w:rsidR="0052058C" w:rsidRPr="0052058C" w:rsidRDefault="0052058C" w:rsidP="0052058C">
      <w:pPr>
        <w:spacing w:before="240" w:after="240" w:line="360" w:lineRule="auto"/>
        <w:ind w:firstLine="720"/>
        <w:jc w:val="center"/>
        <w:rPr>
          <w:rFonts w:ascii="Arial" w:hAnsi="Arial" w:cs="Arial"/>
          <w:sz w:val="22"/>
          <w:szCs w:val="22"/>
        </w:rPr>
      </w:pPr>
    </w:p>
    <w:p w14:paraId="5BB09287" w14:textId="77777777" w:rsidR="000405E1" w:rsidRPr="000405E1" w:rsidRDefault="000405E1" w:rsidP="00E26073">
      <w:pPr>
        <w:spacing w:before="240" w:after="240" w:line="360" w:lineRule="auto"/>
        <w:ind w:left="720"/>
        <w:rPr>
          <w:rFonts w:ascii="Arial" w:hAnsi="Arial" w:cs="Arial"/>
          <w:sz w:val="22"/>
          <w:szCs w:val="22"/>
        </w:rPr>
      </w:pPr>
      <w:r w:rsidRPr="000405E1">
        <w:rPr>
          <w:rFonts w:ascii="Arial" w:hAnsi="Arial" w:cs="Arial"/>
          <w:color w:val="000000"/>
          <w:sz w:val="22"/>
          <w:szCs w:val="22"/>
        </w:rPr>
        <w:t xml:space="preserve">At first, without context, the slogan is simply a declaration. Discursively, it qualifies as one: the verb “is”, follows the subject of a “diamond”, therefore establishing a tone of certainty. Using a declarative is effective because it is memorable even without context (Sutherland, 2016), furthermore, due to its size and colour, it is probably the first thing a reader notices. On the other hand, the second time they read it, they understand the context from the paragraph. </w:t>
      </w:r>
      <w:r w:rsidRPr="000405E1">
        <w:rPr>
          <w:rFonts w:ascii="Arial" w:hAnsi="Arial" w:cs="Arial"/>
          <w:color w:val="000000"/>
          <w:sz w:val="22"/>
          <w:szCs w:val="22"/>
        </w:rPr>
        <w:lastRenderedPageBreak/>
        <w:t>Though already a declarative, the context also makes the slogan implicature, a discursive practice where phrases mean more than what is explicitly stated (Davis, 2014). The implicature is not automatically noticed because it requires established relationships and contexts to understand. Consider two friends driving and one announcing “I’m hungry”. Without the context, and their relationship, the phrase is simply a statement. However, in context, it means they would like to eat with their friend. Hence, in the advertisement’s context, understanding the relationship, a reader could be reading the sentence “[love] is forever”. The substitution of the word love with “a diamond” is effective almost as a final method of priming: if the association has been established in their minds and reading the word “diamond” reminds them of any ideas of love, the priming has been effective. In a situation where they are not primed, the slogan being implicature is likely to begin to help develop those ideas anyway. This is eventually likely to reflect in their decisions, primarily, in terms of buying a diamond (ring) to propose their love. </w:t>
      </w:r>
    </w:p>
    <w:p w14:paraId="1FF2380F" w14:textId="13BE9648" w:rsidR="000405E1" w:rsidRDefault="000405E1" w:rsidP="00E26073">
      <w:pPr>
        <w:spacing w:before="240" w:after="240" w:line="360" w:lineRule="auto"/>
        <w:ind w:left="720"/>
        <w:rPr>
          <w:rFonts w:ascii="Arial" w:hAnsi="Arial" w:cs="Arial"/>
          <w:color w:val="000000"/>
          <w:sz w:val="22"/>
          <w:szCs w:val="22"/>
        </w:rPr>
      </w:pPr>
      <w:r w:rsidRPr="000405E1">
        <w:rPr>
          <w:rFonts w:ascii="Arial" w:hAnsi="Arial" w:cs="Arial"/>
          <w:color w:val="000000"/>
          <w:sz w:val="22"/>
          <w:szCs w:val="22"/>
        </w:rPr>
        <w:t xml:space="preserve">The wider effect is what has happened over time. As more people are primed and make the symbolic association, the (only) way to propose becomes a diamond ring. For the effects of priming to go from one individual, to becoming a social norm was simply dependent on </w:t>
      </w:r>
      <w:r w:rsidR="00F07EC3" w:rsidRPr="000405E1">
        <w:rPr>
          <w:rFonts w:ascii="Arial" w:hAnsi="Arial" w:cs="Arial"/>
          <w:color w:val="000000"/>
          <w:sz w:val="22"/>
          <w:szCs w:val="22"/>
        </w:rPr>
        <w:t>time</w:t>
      </w:r>
      <w:r w:rsidR="00F07EC3">
        <w:rPr>
          <w:rFonts w:ascii="Arial" w:hAnsi="Arial" w:cs="Arial"/>
          <w:color w:val="000000"/>
          <w:sz w:val="22"/>
          <w:szCs w:val="22"/>
        </w:rPr>
        <w:t>:</w:t>
      </w:r>
      <w:r w:rsidRPr="000405E1">
        <w:rPr>
          <w:rFonts w:ascii="Arial" w:hAnsi="Arial" w:cs="Arial"/>
          <w:color w:val="000000"/>
          <w:sz w:val="22"/>
          <w:szCs w:val="22"/>
        </w:rPr>
        <w:t xml:space="preserve"> as the association</w:t>
      </w:r>
      <w:r w:rsidR="00895C90">
        <w:rPr>
          <w:rFonts w:ascii="Arial" w:hAnsi="Arial" w:cs="Arial"/>
          <w:color w:val="000000"/>
          <w:sz w:val="22"/>
          <w:szCs w:val="22"/>
        </w:rPr>
        <w:t xml:space="preserve"> </w:t>
      </w:r>
      <w:r w:rsidRPr="000405E1">
        <w:rPr>
          <w:rFonts w:ascii="Arial" w:hAnsi="Arial" w:cs="Arial"/>
          <w:color w:val="000000"/>
          <w:sz w:val="22"/>
          <w:szCs w:val="22"/>
        </w:rPr>
        <w:t xml:space="preserve">developed from the advertisements to word-of-mouth and through other social means. After </w:t>
      </w:r>
      <w:proofErr w:type="gramStart"/>
      <w:r w:rsidRPr="000405E1">
        <w:rPr>
          <w:rFonts w:ascii="Arial" w:hAnsi="Arial" w:cs="Arial"/>
          <w:color w:val="000000"/>
          <w:sz w:val="22"/>
          <w:szCs w:val="22"/>
        </w:rPr>
        <w:t>a period of time</w:t>
      </w:r>
      <w:proofErr w:type="gramEnd"/>
      <w:r w:rsidRPr="000405E1">
        <w:rPr>
          <w:rFonts w:ascii="Arial" w:hAnsi="Arial" w:cs="Arial"/>
          <w:color w:val="000000"/>
          <w:sz w:val="22"/>
          <w:szCs w:val="22"/>
        </w:rPr>
        <w:t>, it is likely that it becomes an expectation rather than just a desire or hope, even if the priming (effect) is no longer prevalent, and it becomes an unwritten rule or social norm (</w:t>
      </w:r>
      <w:proofErr w:type="spellStart"/>
      <w:r w:rsidRPr="000405E1">
        <w:rPr>
          <w:rFonts w:ascii="Arial" w:hAnsi="Arial" w:cs="Arial"/>
          <w:color w:val="000000"/>
          <w:sz w:val="22"/>
          <w:szCs w:val="22"/>
        </w:rPr>
        <w:t>Akerlof</w:t>
      </w:r>
      <w:proofErr w:type="spellEnd"/>
      <w:r w:rsidRPr="000405E1">
        <w:rPr>
          <w:rFonts w:ascii="Arial" w:hAnsi="Arial" w:cs="Arial"/>
          <w:color w:val="000000"/>
          <w:sz w:val="22"/>
          <w:szCs w:val="22"/>
        </w:rPr>
        <w:t xml:space="preserve">, 1980). Ultimately, it continues not because of the initial priming effect, but because, as </w:t>
      </w:r>
      <w:proofErr w:type="spellStart"/>
      <w:r w:rsidRPr="000405E1">
        <w:rPr>
          <w:rFonts w:ascii="Arial" w:hAnsi="Arial" w:cs="Arial"/>
          <w:color w:val="000000"/>
          <w:sz w:val="22"/>
          <w:szCs w:val="22"/>
        </w:rPr>
        <w:t>Festre</w:t>
      </w:r>
      <w:proofErr w:type="spellEnd"/>
      <w:r w:rsidRPr="000405E1">
        <w:rPr>
          <w:rFonts w:ascii="Arial" w:hAnsi="Arial" w:cs="Arial"/>
          <w:color w:val="000000"/>
          <w:sz w:val="22"/>
          <w:szCs w:val="22"/>
        </w:rPr>
        <w:t xml:space="preserve"> (2010) finds, a norm is characterised by the threat of seclusion or shame - in this case, rejection for not “correctly” proposing </w:t>
      </w:r>
      <w:proofErr w:type="gramStart"/>
      <w:r w:rsidRPr="000405E1">
        <w:rPr>
          <w:rFonts w:ascii="Arial" w:hAnsi="Arial" w:cs="Arial"/>
          <w:color w:val="000000"/>
          <w:sz w:val="22"/>
          <w:szCs w:val="22"/>
        </w:rPr>
        <w:t>your</w:t>
      </w:r>
      <w:proofErr w:type="gramEnd"/>
      <w:r w:rsidRPr="000405E1">
        <w:rPr>
          <w:rFonts w:ascii="Arial" w:hAnsi="Arial" w:cs="Arial"/>
          <w:color w:val="000000"/>
          <w:sz w:val="22"/>
          <w:szCs w:val="22"/>
        </w:rPr>
        <w:t xml:space="preserve"> love. </w:t>
      </w:r>
    </w:p>
    <w:p w14:paraId="3AE42D1D" w14:textId="77777777" w:rsidR="00CD2069" w:rsidRPr="000405E1" w:rsidRDefault="00CD2069" w:rsidP="00E26073">
      <w:pPr>
        <w:spacing w:before="240" w:after="240" w:line="360" w:lineRule="auto"/>
        <w:ind w:left="720"/>
        <w:rPr>
          <w:rFonts w:ascii="Arial" w:hAnsi="Arial" w:cs="Arial"/>
          <w:sz w:val="22"/>
          <w:szCs w:val="22"/>
        </w:rPr>
      </w:pPr>
    </w:p>
    <w:p w14:paraId="5CC4A195" w14:textId="77777777" w:rsidR="000405E1" w:rsidRPr="00104604" w:rsidRDefault="000405E1" w:rsidP="0023629E">
      <w:pPr>
        <w:pStyle w:val="Heading1"/>
        <w:pBdr>
          <w:bottom w:val="single" w:sz="4" w:space="1" w:color="auto"/>
        </w:pBdr>
        <w:rPr>
          <w:rFonts w:ascii="Arial" w:eastAsia="Times New Roman" w:hAnsi="Arial" w:cs="Arial"/>
          <w:b/>
          <w:bCs/>
          <w:color w:val="auto"/>
          <w:sz w:val="28"/>
          <w:szCs w:val="28"/>
        </w:rPr>
      </w:pPr>
      <w:bookmarkStart w:id="19" w:name="_Toc134664419"/>
      <w:r w:rsidRPr="00104604">
        <w:rPr>
          <w:rFonts w:ascii="Arial" w:eastAsia="Times New Roman" w:hAnsi="Arial" w:cs="Arial"/>
          <w:b/>
          <w:bCs/>
          <w:color w:val="auto"/>
          <w:sz w:val="28"/>
          <w:szCs w:val="28"/>
        </w:rPr>
        <w:t>Discussion</w:t>
      </w:r>
      <w:bookmarkEnd w:id="19"/>
    </w:p>
    <w:p w14:paraId="7E77AA24" w14:textId="73DD0211" w:rsidR="000405E1" w:rsidRPr="000405E1" w:rsidRDefault="000405E1" w:rsidP="000405E1">
      <w:pPr>
        <w:spacing w:before="240" w:after="240" w:line="360" w:lineRule="auto"/>
        <w:rPr>
          <w:rFonts w:ascii="Arial" w:hAnsi="Arial" w:cs="Arial"/>
          <w:sz w:val="22"/>
          <w:szCs w:val="22"/>
        </w:rPr>
      </w:pPr>
      <w:r w:rsidRPr="000405E1">
        <w:rPr>
          <w:rFonts w:ascii="Arial" w:hAnsi="Arial" w:cs="Arial"/>
          <w:color w:val="000000"/>
          <w:sz w:val="22"/>
          <w:szCs w:val="22"/>
        </w:rPr>
        <w:t>This dissertation evaluates advertising success based on sales and growth figures, like Batra et al. (1995)</w:t>
      </w:r>
      <w:r w:rsidR="002F7C0B">
        <w:rPr>
          <w:rFonts w:ascii="Arial" w:hAnsi="Arial" w:cs="Arial"/>
          <w:color w:val="000000"/>
          <w:sz w:val="22"/>
          <w:szCs w:val="22"/>
        </w:rPr>
        <w:t xml:space="preserve">. Furthermore, </w:t>
      </w:r>
      <w:r w:rsidR="002F7C0B" w:rsidRPr="000405E1">
        <w:rPr>
          <w:rFonts w:ascii="Arial" w:hAnsi="Arial" w:cs="Arial"/>
          <w:sz w:val="22"/>
          <w:szCs w:val="22"/>
        </w:rPr>
        <w:t>Chan’s (2001) findings support this</w:t>
      </w:r>
      <w:r w:rsidR="002F7C0B">
        <w:rPr>
          <w:rFonts w:ascii="Arial" w:hAnsi="Arial" w:cs="Arial"/>
          <w:sz w:val="22"/>
          <w:szCs w:val="22"/>
        </w:rPr>
        <w:t xml:space="preserve"> approach</w:t>
      </w:r>
      <w:r w:rsidR="002F7C0B" w:rsidRPr="000405E1">
        <w:rPr>
          <w:rFonts w:ascii="Arial" w:hAnsi="Arial" w:cs="Arial"/>
          <w:sz w:val="22"/>
          <w:szCs w:val="22"/>
        </w:rPr>
        <w:t>, stating advertising exists purely to deter consumers from competitors’ products in favour of a brand’s own, and conclude that advertising and sales are inherently</w:t>
      </w:r>
      <w:r w:rsidR="00B75447">
        <w:rPr>
          <w:rFonts w:ascii="Arial" w:hAnsi="Arial" w:cs="Arial"/>
          <w:sz w:val="22"/>
          <w:szCs w:val="22"/>
        </w:rPr>
        <w:t xml:space="preserve"> </w:t>
      </w:r>
      <w:r w:rsidR="002F7C0B" w:rsidRPr="000405E1">
        <w:rPr>
          <w:rFonts w:ascii="Arial" w:hAnsi="Arial" w:cs="Arial"/>
          <w:sz w:val="22"/>
          <w:szCs w:val="22"/>
        </w:rPr>
        <w:t>related. </w:t>
      </w:r>
      <w:r w:rsidR="008F0037">
        <w:rPr>
          <w:rFonts w:ascii="Arial" w:hAnsi="Arial" w:cs="Arial"/>
          <w:sz w:val="22"/>
          <w:szCs w:val="22"/>
        </w:rPr>
        <w:t>Organisations</w:t>
      </w:r>
      <w:r w:rsidRPr="000405E1">
        <w:rPr>
          <w:rFonts w:ascii="Arial" w:hAnsi="Arial" w:cs="Arial"/>
          <w:color w:val="000000"/>
          <w:sz w:val="22"/>
          <w:szCs w:val="22"/>
        </w:rPr>
        <w:t xml:space="preserve"> release </w:t>
      </w:r>
      <w:r w:rsidR="002F7C0B">
        <w:rPr>
          <w:rFonts w:ascii="Arial" w:hAnsi="Arial" w:cs="Arial"/>
          <w:color w:val="000000"/>
          <w:sz w:val="22"/>
          <w:szCs w:val="22"/>
        </w:rPr>
        <w:t>sales/growth</w:t>
      </w:r>
      <w:r w:rsidRPr="000405E1">
        <w:rPr>
          <w:rFonts w:ascii="Arial" w:hAnsi="Arial" w:cs="Arial"/>
          <w:color w:val="000000"/>
          <w:sz w:val="22"/>
          <w:szCs w:val="22"/>
        </w:rPr>
        <w:t xml:space="preserve"> figures for public use in annual financial reports. These include product and brand performances and </w:t>
      </w:r>
      <w:r w:rsidR="008F0037">
        <w:rPr>
          <w:rFonts w:ascii="Arial" w:hAnsi="Arial" w:cs="Arial"/>
          <w:color w:val="000000"/>
          <w:sz w:val="22"/>
          <w:szCs w:val="22"/>
        </w:rPr>
        <w:t xml:space="preserve">therefore, </w:t>
      </w:r>
      <w:r w:rsidRPr="000405E1">
        <w:rPr>
          <w:rFonts w:ascii="Arial" w:hAnsi="Arial" w:cs="Arial"/>
          <w:color w:val="000000"/>
          <w:sz w:val="22"/>
          <w:szCs w:val="22"/>
        </w:rPr>
        <w:t xml:space="preserve">are easily </w:t>
      </w:r>
      <w:r w:rsidRPr="000405E1">
        <w:rPr>
          <w:rFonts w:ascii="Arial" w:hAnsi="Arial" w:cs="Arial"/>
          <w:color w:val="000000"/>
          <w:sz w:val="22"/>
          <w:szCs w:val="22"/>
        </w:rPr>
        <w:lastRenderedPageBreak/>
        <w:t xml:space="preserve">accessible. Alternative methods include return on advertising spend, which measures the costs against benefits of advertising; or cost of acquisition per customer (Murray, 2022). However, while these may provide better explanations, they are difficult to acquire because they are not publicly available. Hence, this study uses the sales-centric approach, with an added metric, views, to measure the engagement for the advertisements. </w:t>
      </w:r>
    </w:p>
    <w:p w14:paraId="4FC71F30" w14:textId="431B2FFB" w:rsidR="000405E1" w:rsidRPr="000405E1" w:rsidRDefault="000405E1" w:rsidP="000405E1">
      <w:pPr>
        <w:spacing w:before="240" w:after="240" w:line="360" w:lineRule="auto"/>
        <w:rPr>
          <w:rFonts w:ascii="Arial" w:hAnsi="Arial" w:cs="Arial"/>
          <w:sz w:val="22"/>
          <w:szCs w:val="22"/>
        </w:rPr>
      </w:pPr>
      <w:r w:rsidRPr="000405E1">
        <w:rPr>
          <w:rFonts w:ascii="Arial" w:hAnsi="Arial" w:cs="Arial"/>
          <w:color w:val="000000"/>
          <w:sz w:val="22"/>
          <w:szCs w:val="22"/>
        </w:rPr>
        <w:t>The “Best Coke Ever?” advertisement has 1,701,428 views (YouTube, 2021). Additionally, the sales growth of CCZS was around 10% in 2021 and 11% in 2022</w:t>
      </w:r>
      <w:r w:rsidR="006C133A">
        <w:rPr>
          <w:rFonts w:ascii="Arial" w:hAnsi="Arial" w:cs="Arial"/>
          <w:color w:val="000000"/>
          <w:sz w:val="22"/>
          <w:szCs w:val="22"/>
        </w:rPr>
        <w:t>, and a</w:t>
      </w:r>
      <w:r w:rsidRPr="000405E1">
        <w:rPr>
          <w:rFonts w:ascii="Arial" w:hAnsi="Arial" w:cs="Arial"/>
          <w:color w:val="000000"/>
          <w:sz w:val="22"/>
          <w:szCs w:val="22"/>
        </w:rPr>
        <w:t>t the end of 2022, Coke reported a total revenue of $43 billion</w:t>
      </w:r>
      <w:r w:rsidR="006C133A">
        <w:rPr>
          <w:rFonts w:ascii="Arial" w:hAnsi="Arial" w:cs="Arial"/>
          <w:color w:val="000000"/>
          <w:sz w:val="22"/>
          <w:szCs w:val="22"/>
        </w:rPr>
        <w:t xml:space="preserve"> </w:t>
      </w:r>
      <w:r w:rsidR="006C133A" w:rsidRPr="000405E1">
        <w:rPr>
          <w:rFonts w:ascii="Arial" w:hAnsi="Arial" w:cs="Arial"/>
          <w:color w:val="000000"/>
          <w:sz w:val="22"/>
          <w:szCs w:val="22"/>
        </w:rPr>
        <w:t>(Coca</w:t>
      </w:r>
      <w:r w:rsidR="006C133A">
        <w:rPr>
          <w:rFonts w:ascii="Arial" w:hAnsi="Arial" w:cs="Arial"/>
          <w:color w:val="000000"/>
          <w:sz w:val="22"/>
          <w:szCs w:val="22"/>
        </w:rPr>
        <w:t>-</w:t>
      </w:r>
      <w:r w:rsidR="006C133A" w:rsidRPr="000405E1">
        <w:rPr>
          <w:rFonts w:ascii="Arial" w:hAnsi="Arial" w:cs="Arial"/>
          <w:color w:val="000000"/>
          <w:sz w:val="22"/>
          <w:szCs w:val="22"/>
        </w:rPr>
        <w:t>Cola, 202</w:t>
      </w:r>
      <w:r w:rsidR="006C133A">
        <w:rPr>
          <w:rFonts w:ascii="Arial" w:hAnsi="Arial" w:cs="Arial"/>
          <w:color w:val="000000"/>
          <w:sz w:val="22"/>
          <w:szCs w:val="22"/>
        </w:rPr>
        <w:t>2</w:t>
      </w:r>
      <w:r w:rsidR="006C133A" w:rsidRPr="000405E1">
        <w:rPr>
          <w:rFonts w:ascii="Arial" w:hAnsi="Arial" w:cs="Arial"/>
          <w:color w:val="000000"/>
          <w:sz w:val="22"/>
          <w:szCs w:val="22"/>
        </w:rPr>
        <w:t>; 202</w:t>
      </w:r>
      <w:r w:rsidR="006C133A">
        <w:rPr>
          <w:rFonts w:ascii="Arial" w:hAnsi="Arial" w:cs="Arial"/>
          <w:color w:val="000000"/>
          <w:sz w:val="22"/>
          <w:szCs w:val="22"/>
        </w:rPr>
        <w:t>3</w:t>
      </w:r>
      <w:r w:rsidR="006C133A" w:rsidRPr="000405E1">
        <w:rPr>
          <w:rFonts w:ascii="Arial" w:hAnsi="Arial" w:cs="Arial"/>
          <w:color w:val="000000"/>
          <w:sz w:val="22"/>
          <w:szCs w:val="22"/>
        </w:rPr>
        <w:t>)</w:t>
      </w:r>
      <w:r w:rsidRPr="000405E1">
        <w:rPr>
          <w:rFonts w:ascii="Arial" w:hAnsi="Arial" w:cs="Arial"/>
          <w:color w:val="000000"/>
          <w:sz w:val="22"/>
          <w:szCs w:val="22"/>
        </w:rPr>
        <w:t>. The initial growth and positive trend in sales of CCZS indicate that the advertisement and campaign for CCZS was successful. </w:t>
      </w:r>
    </w:p>
    <w:p w14:paraId="250454DF" w14:textId="6761ECA9" w:rsidR="000405E1" w:rsidRPr="000405E1" w:rsidRDefault="000405E1" w:rsidP="000405E1">
      <w:pPr>
        <w:spacing w:before="240" w:after="240" w:line="360" w:lineRule="auto"/>
        <w:rPr>
          <w:rFonts w:ascii="Arial" w:hAnsi="Arial" w:cs="Arial"/>
          <w:sz w:val="22"/>
          <w:szCs w:val="22"/>
        </w:rPr>
      </w:pPr>
      <w:r w:rsidRPr="000405E1">
        <w:rPr>
          <w:rFonts w:ascii="Arial" w:hAnsi="Arial" w:cs="Arial"/>
          <w:color w:val="000000"/>
          <w:sz w:val="22"/>
          <w:szCs w:val="22"/>
        </w:rPr>
        <w:t xml:space="preserve">The “Find Greatness” advertisement received 9,554,724 views (YouTube, 2012), and reported a revenue of $23.3 billion at the end of 2012, a staggering 15% increase from revenues in 2011. At the end of the following year </w:t>
      </w:r>
      <w:r w:rsidR="008F441A">
        <w:rPr>
          <w:rFonts w:ascii="Arial" w:hAnsi="Arial" w:cs="Arial"/>
          <w:color w:val="000000"/>
          <w:sz w:val="22"/>
          <w:szCs w:val="22"/>
        </w:rPr>
        <w:t>(</w:t>
      </w:r>
      <w:r w:rsidRPr="000405E1">
        <w:rPr>
          <w:rFonts w:ascii="Arial" w:hAnsi="Arial" w:cs="Arial"/>
          <w:color w:val="000000"/>
          <w:sz w:val="22"/>
          <w:szCs w:val="22"/>
        </w:rPr>
        <w:t>2013</w:t>
      </w:r>
      <w:r w:rsidR="008F441A">
        <w:rPr>
          <w:rFonts w:ascii="Arial" w:hAnsi="Arial" w:cs="Arial"/>
          <w:color w:val="000000"/>
          <w:sz w:val="22"/>
          <w:szCs w:val="22"/>
        </w:rPr>
        <w:t>)</w:t>
      </w:r>
      <w:r w:rsidRPr="000405E1">
        <w:rPr>
          <w:rFonts w:ascii="Arial" w:hAnsi="Arial" w:cs="Arial"/>
          <w:color w:val="000000"/>
          <w:sz w:val="22"/>
          <w:szCs w:val="22"/>
        </w:rPr>
        <w:t xml:space="preserve"> Nike saw a 5.3% revenue increase (Nike 2011; 2012; 2013). Since the advertisement promoted the whole brand, their positive revenue figures shows that it was effective, especially considering the 15% increase in 2012, showing that they counteracted the potentially damaging effects of losing the Olympics sponsorship bid. </w:t>
      </w:r>
    </w:p>
    <w:p w14:paraId="3238C016" w14:textId="3AA45978" w:rsidR="000405E1" w:rsidRPr="000405E1" w:rsidRDefault="000405E1" w:rsidP="000405E1">
      <w:pPr>
        <w:spacing w:before="240" w:after="240" w:line="360" w:lineRule="auto"/>
        <w:rPr>
          <w:rFonts w:ascii="Arial" w:hAnsi="Arial" w:cs="Arial"/>
          <w:sz w:val="22"/>
          <w:szCs w:val="22"/>
        </w:rPr>
      </w:pPr>
      <w:r w:rsidRPr="000405E1">
        <w:rPr>
          <w:rFonts w:ascii="Arial" w:hAnsi="Arial" w:cs="Arial"/>
          <w:color w:val="000000"/>
          <w:sz w:val="22"/>
          <w:szCs w:val="22"/>
        </w:rPr>
        <w:t xml:space="preserve">De Beers ran several advertisements like the original ones for a significant </w:t>
      </w:r>
      <w:proofErr w:type="gramStart"/>
      <w:r w:rsidRPr="000405E1">
        <w:rPr>
          <w:rFonts w:ascii="Arial" w:hAnsi="Arial" w:cs="Arial"/>
          <w:color w:val="000000"/>
          <w:sz w:val="22"/>
          <w:szCs w:val="22"/>
        </w:rPr>
        <w:t>period of time</w:t>
      </w:r>
      <w:proofErr w:type="gramEnd"/>
      <w:r w:rsidRPr="000405E1">
        <w:rPr>
          <w:rFonts w:ascii="Arial" w:hAnsi="Arial" w:cs="Arial"/>
          <w:color w:val="000000"/>
          <w:sz w:val="22"/>
          <w:szCs w:val="22"/>
        </w:rPr>
        <w:t xml:space="preserve">. Hence, from 1939 (releasing the original advertisement) to 1979, their revenue increased from $23 million to $2.1 billion (Epstein, 1982; Friedman, 2015; </w:t>
      </w:r>
      <w:proofErr w:type="spellStart"/>
      <w:r w:rsidRPr="000405E1">
        <w:rPr>
          <w:rFonts w:ascii="Arial" w:hAnsi="Arial" w:cs="Arial"/>
          <w:color w:val="000000"/>
          <w:sz w:val="22"/>
          <w:szCs w:val="22"/>
        </w:rPr>
        <w:t>Picciotto</w:t>
      </w:r>
      <w:proofErr w:type="spellEnd"/>
      <w:r w:rsidRPr="000405E1">
        <w:rPr>
          <w:rFonts w:ascii="Arial" w:hAnsi="Arial" w:cs="Arial"/>
          <w:color w:val="000000"/>
          <w:sz w:val="22"/>
          <w:szCs w:val="22"/>
        </w:rPr>
        <w:t>, 2020). Since views do not apply here, a similar metric can be used: In 1930, only 10% of brides received diamond rings, whereas by 1990, that figure exceeded 80% (</w:t>
      </w:r>
      <w:r w:rsidR="00773300">
        <w:rPr>
          <w:rFonts w:ascii="Arial" w:hAnsi="Arial" w:cs="Arial"/>
          <w:color w:val="000000"/>
          <w:sz w:val="22"/>
          <w:szCs w:val="22"/>
        </w:rPr>
        <w:t>Statista, 2011</w:t>
      </w:r>
      <w:r w:rsidRPr="000405E1">
        <w:rPr>
          <w:rFonts w:ascii="Arial" w:hAnsi="Arial" w:cs="Arial"/>
          <w:color w:val="000000"/>
          <w:sz w:val="22"/>
          <w:szCs w:val="22"/>
        </w:rPr>
        <w:t>). The advertisements seem to have been hugely effective, especially when contemporary norms about rings and proposals are considered. </w:t>
      </w:r>
    </w:p>
    <w:p w14:paraId="462DD400" w14:textId="6AB101BF" w:rsidR="000405E1" w:rsidRPr="000405E1" w:rsidRDefault="000405E1" w:rsidP="000405E1">
      <w:pPr>
        <w:spacing w:line="360" w:lineRule="auto"/>
        <w:rPr>
          <w:rFonts w:ascii="Arial" w:hAnsi="Arial" w:cs="Arial"/>
          <w:sz w:val="22"/>
          <w:szCs w:val="22"/>
        </w:rPr>
      </w:pPr>
      <w:r w:rsidRPr="000405E1">
        <w:rPr>
          <w:rFonts w:ascii="Arial" w:hAnsi="Arial" w:cs="Arial"/>
          <w:color w:val="000000"/>
          <w:sz w:val="22"/>
          <w:szCs w:val="22"/>
        </w:rPr>
        <w:t xml:space="preserve">One argument to the effectiveness of advertising is presented by </w:t>
      </w:r>
      <w:proofErr w:type="spellStart"/>
      <w:r w:rsidRPr="000405E1">
        <w:rPr>
          <w:rFonts w:ascii="Arial" w:hAnsi="Arial" w:cs="Arial"/>
          <w:color w:val="000000"/>
          <w:sz w:val="22"/>
          <w:szCs w:val="22"/>
        </w:rPr>
        <w:t>Weilbacher</w:t>
      </w:r>
      <w:proofErr w:type="spellEnd"/>
      <w:r w:rsidRPr="000405E1">
        <w:rPr>
          <w:rFonts w:ascii="Arial" w:hAnsi="Arial" w:cs="Arial"/>
          <w:color w:val="000000"/>
          <w:sz w:val="22"/>
          <w:szCs w:val="22"/>
        </w:rPr>
        <w:t xml:space="preserve"> (2003), who states that advertising effect is minimal, if at all, and serves as nothing but additions to the viewer’s existing knowledge from non-advertising sources or even word-of-mouth. This is based on marketing theory: a simple marketing mix includes pricing, product, </w:t>
      </w:r>
      <w:r w:rsidR="00D60E0B" w:rsidRPr="000405E1">
        <w:rPr>
          <w:rFonts w:ascii="Arial" w:hAnsi="Arial" w:cs="Arial"/>
          <w:color w:val="000000"/>
          <w:sz w:val="22"/>
          <w:szCs w:val="22"/>
        </w:rPr>
        <w:t>placement,</w:t>
      </w:r>
      <w:r w:rsidRPr="000405E1">
        <w:rPr>
          <w:rFonts w:ascii="Arial" w:hAnsi="Arial" w:cs="Arial"/>
          <w:color w:val="000000"/>
          <w:sz w:val="22"/>
          <w:szCs w:val="22"/>
        </w:rPr>
        <w:t xml:space="preserve"> and promotion (Goi, 2009), where advertising fits into promotion, hence it is only a part of the entire campaign. I refute this point on the basis that advertisements are an explicit communication of the product or service to consumers (</w:t>
      </w:r>
      <w:proofErr w:type="spellStart"/>
      <w:r w:rsidRPr="000405E1">
        <w:rPr>
          <w:rFonts w:ascii="Arial" w:hAnsi="Arial" w:cs="Arial"/>
          <w:color w:val="000000"/>
          <w:sz w:val="22"/>
          <w:szCs w:val="22"/>
        </w:rPr>
        <w:t>Terkan</w:t>
      </w:r>
      <w:proofErr w:type="spellEnd"/>
      <w:r w:rsidRPr="000405E1">
        <w:rPr>
          <w:rFonts w:ascii="Arial" w:hAnsi="Arial" w:cs="Arial"/>
          <w:color w:val="000000"/>
          <w:sz w:val="22"/>
          <w:szCs w:val="22"/>
        </w:rPr>
        <w:t xml:space="preserve">, 2014), and often, the most prominent marketing method. This can perhaps be made more apparent by the meta-analysis study conducted by </w:t>
      </w:r>
      <w:proofErr w:type="spellStart"/>
      <w:r w:rsidRPr="000405E1">
        <w:rPr>
          <w:rFonts w:ascii="Arial" w:hAnsi="Arial" w:cs="Arial"/>
          <w:color w:val="000000"/>
          <w:sz w:val="22"/>
          <w:szCs w:val="22"/>
        </w:rPr>
        <w:t>Eisend</w:t>
      </w:r>
      <w:proofErr w:type="spellEnd"/>
      <w:r w:rsidRPr="000405E1">
        <w:rPr>
          <w:rFonts w:ascii="Arial" w:hAnsi="Arial" w:cs="Arial"/>
          <w:color w:val="000000"/>
          <w:sz w:val="22"/>
          <w:szCs w:val="22"/>
        </w:rPr>
        <w:t xml:space="preserve"> and </w:t>
      </w:r>
      <w:proofErr w:type="spellStart"/>
      <w:r w:rsidRPr="000405E1">
        <w:rPr>
          <w:rFonts w:ascii="Arial" w:hAnsi="Arial" w:cs="Arial"/>
          <w:color w:val="000000"/>
          <w:sz w:val="22"/>
          <w:szCs w:val="22"/>
        </w:rPr>
        <w:lastRenderedPageBreak/>
        <w:t>Tarrahi</w:t>
      </w:r>
      <w:proofErr w:type="spellEnd"/>
      <w:r w:rsidRPr="000405E1">
        <w:rPr>
          <w:rFonts w:ascii="Arial" w:hAnsi="Arial" w:cs="Arial"/>
          <w:color w:val="000000"/>
          <w:sz w:val="22"/>
          <w:szCs w:val="22"/>
        </w:rPr>
        <w:t xml:space="preserve"> (2016), who found that the messages portrayed in persuasive advertisements have strong cognitive effects on viewers' emotions and therefore perceptions of the brand. Furthermore, Mathur and Knowles (1995) also find that even a change as simple as an advertising slogan can have positive effects on a firm’s market value and revenues, therefore </w:t>
      </w:r>
      <w:r w:rsidR="00E41540">
        <w:rPr>
          <w:rFonts w:ascii="Arial" w:hAnsi="Arial" w:cs="Arial"/>
          <w:color w:val="000000"/>
          <w:sz w:val="22"/>
          <w:szCs w:val="22"/>
        </w:rPr>
        <w:t>concluding</w:t>
      </w:r>
      <w:r w:rsidRPr="000405E1">
        <w:rPr>
          <w:rFonts w:ascii="Arial" w:hAnsi="Arial" w:cs="Arial"/>
          <w:color w:val="000000"/>
          <w:sz w:val="22"/>
          <w:szCs w:val="22"/>
        </w:rPr>
        <w:t xml:space="preserve"> that advertising is indeed effective. </w:t>
      </w:r>
    </w:p>
    <w:p w14:paraId="672ACCD4" w14:textId="77777777" w:rsidR="000405E1" w:rsidRPr="000405E1" w:rsidRDefault="000405E1" w:rsidP="000405E1">
      <w:pPr>
        <w:spacing w:line="360" w:lineRule="auto"/>
        <w:rPr>
          <w:rFonts w:ascii="Arial" w:hAnsi="Arial" w:cs="Arial"/>
          <w:sz w:val="22"/>
          <w:szCs w:val="22"/>
        </w:rPr>
      </w:pPr>
    </w:p>
    <w:p w14:paraId="7000D022" w14:textId="6C8BF4C3" w:rsidR="000405E1" w:rsidRPr="00C46633" w:rsidRDefault="006E5976" w:rsidP="0023629E">
      <w:pPr>
        <w:pStyle w:val="Heading2"/>
        <w:rPr>
          <w:rFonts w:ascii="Arial" w:eastAsia="Times New Roman" w:hAnsi="Arial" w:cs="Arial"/>
          <w:b/>
          <w:bCs/>
          <w:color w:val="auto"/>
          <w:sz w:val="24"/>
          <w:szCs w:val="24"/>
          <w:u w:val="single"/>
        </w:rPr>
      </w:pPr>
      <w:bookmarkStart w:id="20" w:name="_Toc134664420"/>
      <w:r w:rsidRPr="00C46633">
        <w:rPr>
          <w:rFonts w:ascii="Arial" w:hAnsi="Arial" w:cs="Arial"/>
          <w:b/>
          <w:bCs/>
          <w:color w:val="auto"/>
          <w:sz w:val="24"/>
          <w:szCs w:val="24"/>
          <w:u w:val="single"/>
        </w:rPr>
        <w:t xml:space="preserve">Advertisement </w:t>
      </w:r>
      <w:r w:rsidR="000405E1" w:rsidRPr="00C46633">
        <w:rPr>
          <w:rFonts w:ascii="Arial" w:eastAsia="Times New Roman" w:hAnsi="Arial" w:cs="Arial"/>
          <w:b/>
          <w:bCs/>
          <w:color w:val="auto"/>
          <w:sz w:val="24"/>
          <w:szCs w:val="24"/>
          <w:u w:val="single"/>
        </w:rPr>
        <w:t>Similarities</w:t>
      </w:r>
      <w:r w:rsidRPr="00C46633">
        <w:rPr>
          <w:rFonts w:ascii="Arial" w:hAnsi="Arial" w:cs="Arial"/>
          <w:b/>
          <w:bCs/>
          <w:color w:val="auto"/>
          <w:sz w:val="24"/>
          <w:szCs w:val="24"/>
          <w:u w:val="single"/>
        </w:rPr>
        <w:t>:</w:t>
      </w:r>
      <w:bookmarkEnd w:id="20"/>
    </w:p>
    <w:p w14:paraId="6A3D9080" w14:textId="77777777" w:rsidR="000405E1" w:rsidRPr="000405E1" w:rsidRDefault="000405E1" w:rsidP="000405E1">
      <w:pPr>
        <w:spacing w:before="240" w:after="240" w:line="360" w:lineRule="auto"/>
        <w:rPr>
          <w:rFonts w:ascii="Arial" w:hAnsi="Arial" w:cs="Arial"/>
          <w:sz w:val="22"/>
          <w:szCs w:val="22"/>
        </w:rPr>
      </w:pPr>
      <w:r w:rsidRPr="000405E1">
        <w:rPr>
          <w:rFonts w:ascii="Arial" w:hAnsi="Arial" w:cs="Arial"/>
          <w:color w:val="000000"/>
          <w:sz w:val="22"/>
          <w:szCs w:val="22"/>
        </w:rPr>
        <w:t xml:space="preserve">Abdi and </w:t>
      </w:r>
      <w:proofErr w:type="spellStart"/>
      <w:r w:rsidRPr="000405E1">
        <w:rPr>
          <w:rFonts w:ascii="Arial" w:hAnsi="Arial" w:cs="Arial"/>
          <w:color w:val="000000"/>
          <w:sz w:val="22"/>
          <w:szCs w:val="22"/>
        </w:rPr>
        <w:t>Irandoust</w:t>
      </w:r>
      <w:proofErr w:type="spellEnd"/>
      <w:r w:rsidRPr="000405E1">
        <w:rPr>
          <w:rFonts w:ascii="Arial" w:hAnsi="Arial" w:cs="Arial"/>
          <w:color w:val="000000"/>
          <w:sz w:val="22"/>
          <w:szCs w:val="22"/>
        </w:rPr>
        <w:t xml:space="preserve"> (2013) show that slogans are important in shaping brand perceptions because they are memorable. Each advertisement uses its slogan for this purpose. Coke does it with “Best Coke Ever?”. It is an almost rhetorical, but ultimately subjective slogan, that ensures memorability because the answer to their question is purely based on personal preferences. Whether an individual likes Coke or not, they may be more likely to try CCZS because they remember that slogan’s proposed question. On the other hand, Nike uses the prevalence of the ongoing Olympics to establish the ideas of greatness, and then disrupt the presuppositions around it. Therefore, the eventual slogan of “Find your greatness” is memorable not only because of the hope the advertisement instils, but also because Nike implicitly ties their advertisement to the Olympics itself. Finally, “A diamond is forever” achieves memorability for the same reasons the advertisement does. The priming in the advertisement helps create the associations between a diamond and love, and the overarching message is relayed by the slogan. Since this was the source of the priming itself, it is likely to be more memorable for those that have made the association. </w:t>
      </w:r>
    </w:p>
    <w:p w14:paraId="56DD6AEC" w14:textId="77777777" w:rsidR="000405E1" w:rsidRPr="000405E1" w:rsidRDefault="000405E1" w:rsidP="000405E1">
      <w:pPr>
        <w:spacing w:before="240" w:after="240" w:line="360" w:lineRule="auto"/>
        <w:rPr>
          <w:rFonts w:ascii="Arial" w:hAnsi="Arial" w:cs="Arial"/>
          <w:sz w:val="22"/>
          <w:szCs w:val="22"/>
        </w:rPr>
      </w:pPr>
      <w:r w:rsidRPr="000405E1">
        <w:rPr>
          <w:rFonts w:ascii="Arial" w:hAnsi="Arial" w:cs="Arial"/>
          <w:color w:val="000000"/>
          <w:sz w:val="22"/>
          <w:szCs w:val="22"/>
        </w:rPr>
        <w:t xml:space="preserve">Furthermore, all the advertisements aim to symbolise their product or brand as being the best. Coke’s approach makes this the most apparent: the entire advertisement argues over whether it is the “Best Coke Ever”. Even though they suggest an affirmation towards the end of the advertisement itself, there is no conclusion. Despite this, Coke symbolises their drink as the best throughout the advertisement, suggesting it is the ultimate iteration, and over time these ideas may begin to be associated with CCZS. Similarly, while Nike’s is persistent that greatness is accessible, and while they constantly contradict the sentiments around the Olympics, the innate grandeur of the Olympics is present throughout the advertisement. Combining these two factors help symbolise Nike’s brand as that route to accessible greatness, or perhaps even the idea of Nike being the brand of unreserved greatness itself. Finally, though the goal is the association of love and diamonds, De Beers advertisements present diamonds as indestructible and eternal. Through this idea, and the sentiments created about </w:t>
      </w:r>
      <w:r w:rsidRPr="000405E1">
        <w:rPr>
          <w:rFonts w:ascii="Arial" w:hAnsi="Arial" w:cs="Arial"/>
          <w:color w:val="000000"/>
          <w:sz w:val="22"/>
          <w:szCs w:val="22"/>
        </w:rPr>
        <w:lastRenderedPageBreak/>
        <w:t>diamonds in the advertisements, they portray diamonds not just as a symbol of love, but also as the ultimate way of declaring one's love. </w:t>
      </w:r>
    </w:p>
    <w:p w14:paraId="075BB335" w14:textId="77777777" w:rsidR="000405E1" w:rsidRPr="000405E1" w:rsidRDefault="000405E1" w:rsidP="000405E1">
      <w:pPr>
        <w:spacing w:line="360" w:lineRule="auto"/>
        <w:rPr>
          <w:rFonts w:ascii="Arial" w:hAnsi="Arial" w:cs="Arial"/>
          <w:sz w:val="22"/>
          <w:szCs w:val="22"/>
        </w:rPr>
      </w:pPr>
      <w:r w:rsidRPr="000405E1">
        <w:rPr>
          <w:rFonts w:ascii="Arial" w:hAnsi="Arial" w:cs="Arial"/>
          <w:color w:val="000000"/>
          <w:sz w:val="22"/>
          <w:szCs w:val="22"/>
        </w:rPr>
        <w:t xml:space="preserve">The importance of these similarities is that they create salience. </w:t>
      </w:r>
      <w:proofErr w:type="gramStart"/>
      <w:r w:rsidRPr="000405E1">
        <w:rPr>
          <w:rFonts w:ascii="Arial" w:hAnsi="Arial" w:cs="Arial"/>
          <w:color w:val="000000"/>
          <w:sz w:val="22"/>
          <w:szCs w:val="22"/>
        </w:rPr>
        <w:t>BE</w:t>
      </w:r>
      <w:proofErr w:type="gramEnd"/>
      <w:r w:rsidRPr="000405E1">
        <w:rPr>
          <w:rFonts w:ascii="Arial" w:hAnsi="Arial" w:cs="Arial"/>
          <w:color w:val="000000"/>
          <w:sz w:val="22"/>
          <w:szCs w:val="22"/>
        </w:rPr>
        <w:t xml:space="preserve"> defines the salience bias as when people depend on information that is incomplete or invalid. They rely on it as it is easy to access because it is memorable (Griffin and Tversky, 1992), which results in irrational decision-making. By achieving memorability, through symbolisation or otherwise, brands create salience in the mind of viewers through their advertisements (Lee et al., 2018; Schenk, 2011). Therefore, potentially affecting the future decisions of viewers, in favour of their own products or services.</w:t>
      </w:r>
    </w:p>
    <w:p w14:paraId="72575FF3" w14:textId="77777777" w:rsidR="000405E1" w:rsidRDefault="000405E1" w:rsidP="000405E1">
      <w:pPr>
        <w:spacing w:line="360" w:lineRule="auto"/>
        <w:rPr>
          <w:rFonts w:ascii="Arial" w:hAnsi="Arial" w:cs="Arial"/>
          <w:b/>
          <w:bCs/>
          <w:color w:val="000000"/>
          <w:sz w:val="24"/>
          <w:szCs w:val="24"/>
        </w:rPr>
      </w:pPr>
    </w:p>
    <w:p w14:paraId="63C5123C" w14:textId="09CDD6EB" w:rsidR="000405E1" w:rsidRPr="00C46633" w:rsidRDefault="00842335" w:rsidP="0023629E">
      <w:pPr>
        <w:pStyle w:val="Heading2"/>
        <w:rPr>
          <w:rFonts w:ascii="Arial" w:eastAsia="Times New Roman" w:hAnsi="Arial" w:cs="Arial"/>
          <w:b/>
          <w:bCs/>
          <w:color w:val="auto"/>
          <w:sz w:val="24"/>
          <w:szCs w:val="24"/>
          <w:u w:val="single"/>
        </w:rPr>
      </w:pPr>
      <w:bookmarkStart w:id="21" w:name="_Toc134664421"/>
      <w:r w:rsidRPr="00C46633">
        <w:rPr>
          <w:rFonts w:ascii="Arial" w:hAnsi="Arial" w:cs="Arial"/>
          <w:b/>
          <w:bCs/>
          <w:color w:val="auto"/>
          <w:sz w:val="24"/>
          <w:szCs w:val="24"/>
          <w:u w:val="single"/>
        </w:rPr>
        <w:t xml:space="preserve">Advertisement </w:t>
      </w:r>
      <w:r w:rsidR="000405E1" w:rsidRPr="00C46633">
        <w:rPr>
          <w:rFonts w:ascii="Arial" w:eastAsia="Times New Roman" w:hAnsi="Arial" w:cs="Arial"/>
          <w:b/>
          <w:bCs/>
          <w:color w:val="auto"/>
          <w:sz w:val="24"/>
          <w:szCs w:val="24"/>
          <w:u w:val="single"/>
        </w:rPr>
        <w:t>Differences:</w:t>
      </w:r>
      <w:bookmarkEnd w:id="21"/>
    </w:p>
    <w:p w14:paraId="542D4152" w14:textId="672FB77C" w:rsidR="00346661" w:rsidRPr="00346661" w:rsidRDefault="000405E1" w:rsidP="00842335">
      <w:pPr>
        <w:spacing w:before="240" w:after="240" w:line="360" w:lineRule="auto"/>
        <w:rPr>
          <w:rFonts w:ascii="Arial" w:hAnsi="Arial" w:cs="Arial"/>
          <w:color w:val="000000"/>
          <w:sz w:val="22"/>
          <w:szCs w:val="22"/>
        </w:rPr>
      </w:pPr>
      <w:r w:rsidRPr="000405E1">
        <w:rPr>
          <w:rFonts w:ascii="Arial" w:hAnsi="Arial" w:cs="Arial"/>
          <w:color w:val="000000"/>
          <w:sz w:val="22"/>
          <w:szCs w:val="22"/>
        </w:rPr>
        <w:t>The most important difference is the framing of each advertisement. De Beers’ message is clearly gain-framed, they present the diamond as the ultimate medium to gain the (love of the) subject of your love, with the diamond being the perfect symbol of it. Alternatively, despite the overt hopefulness, Nike’s advertisement is loss-framed: the allusion to the idea that anyone can be great, comes with the implicit message that without Nike, that hope of achieving greatness is lost. Nike insinuates the costs, and potential losses of being without them, thereby loss-framing their message. Interestingly, it is difficult to categorise Coke’s advertisement. Perhaps “Zero Sugar” could be seen as gain-framing but the health aspects are not the focus, instead it is the argument about the superiority of CCZS. There is no focus (even implicitly) on the costs or benefits and therefore cannot be categorised as clearly gain- or loss-framed. </w:t>
      </w:r>
    </w:p>
    <w:p w14:paraId="2B065901" w14:textId="3BB59D7B" w:rsidR="000405E1" w:rsidRPr="000405E1" w:rsidRDefault="000405E1" w:rsidP="000405E1">
      <w:pPr>
        <w:spacing w:line="360" w:lineRule="auto"/>
        <w:rPr>
          <w:rFonts w:ascii="Arial" w:hAnsi="Arial" w:cs="Arial"/>
          <w:sz w:val="22"/>
          <w:szCs w:val="22"/>
        </w:rPr>
      </w:pPr>
      <w:r w:rsidRPr="000405E1">
        <w:rPr>
          <w:rFonts w:ascii="Arial" w:hAnsi="Arial" w:cs="Arial"/>
          <w:color w:val="000000"/>
          <w:sz w:val="22"/>
          <w:szCs w:val="22"/>
        </w:rPr>
        <w:t>Another substantial difference is in the promotional approaches, which vary due to the respective contexts. Coke presents CCZS as a new product, disregarding the two rebrands, hence having to differentiate it from their own products as well as their competitors’. Therefore, the advertisement is vibrant and flashy; it is fast paced and uses argumentative language. The subjective nature of the question and ambiguity in the advertisement is created purposely to eventually create polarisation and generate a conversation. This could be supported by the inclusion of hashtags (for social media platforms) at the end of the advertisement</w:t>
      </w:r>
      <w:r w:rsidR="00842335">
        <w:rPr>
          <w:rFonts w:ascii="Arial" w:hAnsi="Arial" w:cs="Arial"/>
          <w:color w:val="000000"/>
          <w:sz w:val="22"/>
          <w:szCs w:val="22"/>
        </w:rPr>
        <w:t xml:space="preserve">. </w:t>
      </w:r>
      <w:r w:rsidRPr="000405E1">
        <w:rPr>
          <w:rFonts w:ascii="Arial" w:hAnsi="Arial" w:cs="Arial"/>
          <w:color w:val="000000"/>
          <w:sz w:val="22"/>
          <w:szCs w:val="22"/>
        </w:rPr>
        <w:t xml:space="preserve">Alternatively, since Nike promotes their whole brand, their message is almost consistent throughout their advertisement. The prevalence of the Olympics is used to garner attention and eventually to bind ideas of greatness to themselves as a brand. The slower, confident pace (compared to Coke) of the language, visuals and music supports the consistency of the message. The one lapse is in the momentary sense of loss towards the end of the advertisement, but this </w:t>
      </w:r>
      <w:r w:rsidRPr="000405E1">
        <w:rPr>
          <w:rFonts w:ascii="Arial" w:hAnsi="Arial" w:cs="Arial"/>
          <w:color w:val="000000"/>
          <w:sz w:val="22"/>
          <w:szCs w:val="22"/>
        </w:rPr>
        <w:lastRenderedPageBreak/>
        <w:t xml:space="preserve">does not leave room for any polarisation. It only serves to complete Nike’s overarching message. De Beers differs from both Coke and Nike because there is not a single moment of confusion regarding their message. Each advertisement, and all the discourse, continuously </w:t>
      </w:r>
      <w:r w:rsidR="00842335">
        <w:rPr>
          <w:rFonts w:ascii="Arial" w:hAnsi="Arial" w:cs="Arial"/>
          <w:color w:val="000000"/>
          <w:sz w:val="22"/>
          <w:szCs w:val="22"/>
        </w:rPr>
        <w:t>promotes</w:t>
      </w:r>
      <w:r w:rsidRPr="000405E1">
        <w:rPr>
          <w:rFonts w:ascii="Arial" w:hAnsi="Arial" w:cs="Arial"/>
          <w:color w:val="000000"/>
          <w:sz w:val="22"/>
          <w:szCs w:val="22"/>
        </w:rPr>
        <w:t xml:space="preserve"> a diamond </w:t>
      </w:r>
      <w:r w:rsidR="00842335">
        <w:rPr>
          <w:rFonts w:ascii="Arial" w:hAnsi="Arial" w:cs="Arial"/>
          <w:color w:val="000000"/>
          <w:sz w:val="22"/>
          <w:szCs w:val="22"/>
        </w:rPr>
        <w:t>as</w:t>
      </w:r>
      <w:r w:rsidRPr="000405E1">
        <w:rPr>
          <w:rFonts w:ascii="Arial" w:hAnsi="Arial" w:cs="Arial"/>
          <w:color w:val="000000"/>
          <w:sz w:val="22"/>
          <w:szCs w:val="22"/>
        </w:rPr>
        <w:t xml:space="preserve"> the best way of personifying the hedonic qualities of love, forever. The consistency in language is supported by the visuals, each the same: with a woman, some natural element such as flowers and the moon and a diamond in focus. De Beers ensures that their message is clear and consistent to ensure that the priming is effective.  </w:t>
      </w:r>
    </w:p>
    <w:p w14:paraId="2D91350F" w14:textId="77777777" w:rsidR="000405E1" w:rsidRPr="000405E1" w:rsidRDefault="000405E1" w:rsidP="000405E1">
      <w:pPr>
        <w:spacing w:line="360" w:lineRule="auto"/>
        <w:rPr>
          <w:rFonts w:ascii="Arial" w:hAnsi="Arial" w:cs="Arial"/>
          <w:b/>
          <w:bCs/>
          <w:color w:val="000000"/>
          <w:sz w:val="22"/>
          <w:szCs w:val="22"/>
        </w:rPr>
      </w:pPr>
    </w:p>
    <w:p w14:paraId="32A4639C" w14:textId="0AA71B81" w:rsidR="000405E1" w:rsidRPr="008D032C" w:rsidRDefault="000405E1" w:rsidP="0023629E">
      <w:pPr>
        <w:pStyle w:val="Heading2"/>
        <w:rPr>
          <w:rFonts w:ascii="Arial" w:hAnsi="Arial" w:cs="Arial"/>
          <w:b/>
          <w:bCs/>
          <w:color w:val="auto"/>
          <w:sz w:val="24"/>
          <w:szCs w:val="24"/>
          <w:u w:val="single"/>
        </w:rPr>
      </w:pPr>
      <w:bookmarkStart w:id="22" w:name="_Toc134664422"/>
      <w:r w:rsidRPr="008D032C">
        <w:rPr>
          <w:rFonts w:ascii="Arial" w:eastAsia="Times New Roman" w:hAnsi="Arial" w:cs="Arial"/>
          <w:b/>
          <w:bCs/>
          <w:color w:val="auto"/>
          <w:sz w:val="24"/>
          <w:szCs w:val="24"/>
          <w:u w:val="single"/>
        </w:rPr>
        <w:t>Future research</w:t>
      </w:r>
      <w:r w:rsidR="00C46633" w:rsidRPr="008D032C">
        <w:rPr>
          <w:rFonts w:ascii="Arial" w:eastAsia="Times New Roman" w:hAnsi="Arial" w:cs="Arial"/>
          <w:b/>
          <w:bCs/>
          <w:color w:val="auto"/>
          <w:sz w:val="24"/>
          <w:szCs w:val="24"/>
          <w:u w:val="single"/>
        </w:rPr>
        <w:t>:</w:t>
      </w:r>
      <w:bookmarkEnd w:id="22"/>
    </w:p>
    <w:p w14:paraId="7295847B" w14:textId="77777777" w:rsidR="003631E2" w:rsidRPr="003631E2" w:rsidRDefault="003631E2" w:rsidP="000405E1">
      <w:pPr>
        <w:spacing w:line="360" w:lineRule="auto"/>
        <w:rPr>
          <w:rFonts w:ascii="Arial" w:hAnsi="Arial" w:cs="Arial"/>
          <w:b/>
          <w:bCs/>
          <w:sz w:val="24"/>
          <w:szCs w:val="24"/>
          <w:u w:val="single"/>
        </w:rPr>
      </w:pPr>
    </w:p>
    <w:p w14:paraId="678E1EA0" w14:textId="28271E23" w:rsidR="000405E1" w:rsidRDefault="000405E1" w:rsidP="000405E1">
      <w:pPr>
        <w:spacing w:line="360" w:lineRule="auto"/>
        <w:rPr>
          <w:rFonts w:ascii="Arial" w:hAnsi="Arial" w:cs="Arial"/>
          <w:color w:val="000000"/>
          <w:sz w:val="22"/>
          <w:szCs w:val="22"/>
        </w:rPr>
      </w:pPr>
      <w:r w:rsidRPr="000405E1">
        <w:rPr>
          <w:rFonts w:ascii="Arial" w:hAnsi="Arial" w:cs="Arial"/>
          <w:color w:val="000000"/>
          <w:sz w:val="22"/>
          <w:szCs w:val="22"/>
        </w:rPr>
        <w:t>Future research should focus on experimentation. It could follow the basis of this dissertation and conclude whether the practical effects of BE concepts in advertising are as effective as theorised. Experimentation that analyses the effect of changing or removing one or more of the four factors would help the validity of this research. Moreover, experiments could understand if the effects of an advertisement that uses BE concepts change with people who vary behaviourally. Experiments could first find the varying degrees of loss-aversion within subjects, and then use (for example) the “Find Greatness” advertisement to evaluate the effects. Perhaps those with stronger loss-aversion may react differently to someone who is less loss-averse. Finally further studies should be done on a wider range of advertisements. Firstly, to see whether there is already an implementation of BE concepts, but more importantly to understand whether advertisements could benefit from employing BE concepts in their practices. </w:t>
      </w:r>
    </w:p>
    <w:p w14:paraId="68E24D9C" w14:textId="77777777" w:rsidR="00DA1B90" w:rsidRDefault="00DA1B90" w:rsidP="000405E1">
      <w:pPr>
        <w:spacing w:line="360" w:lineRule="auto"/>
        <w:rPr>
          <w:rFonts w:ascii="Arial" w:hAnsi="Arial" w:cs="Arial"/>
          <w:color w:val="000000"/>
          <w:sz w:val="22"/>
          <w:szCs w:val="22"/>
        </w:rPr>
      </w:pPr>
    </w:p>
    <w:p w14:paraId="1173E749" w14:textId="77777777" w:rsidR="000405E1" w:rsidRPr="00C46633" w:rsidRDefault="000405E1" w:rsidP="0023629E">
      <w:pPr>
        <w:pStyle w:val="Heading1"/>
        <w:pBdr>
          <w:bottom w:val="single" w:sz="4" w:space="1" w:color="auto"/>
        </w:pBdr>
        <w:rPr>
          <w:rFonts w:ascii="Arial" w:hAnsi="Arial" w:cs="Arial"/>
          <w:b/>
          <w:bCs/>
          <w:color w:val="auto"/>
          <w:sz w:val="28"/>
          <w:szCs w:val="28"/>
        </w:rPr>
      </w:pPr>
      <w:bookmarkStart w:id="23" w:name="_Toc134664423"/>
      <w:r w:rsidRPr="00C46633">
        <w:rPr>
          <w:rFonts w:ascii="Arial" w:hAnsi="Arial" w:cs="Arial"/>
          <w:b/>
          <w:bCs/>
          <w:color w:val="auto"/>
          <w:sz w:val="28"/>
          <w:szCs w:val="28"/>
        </w:rPr>
        <w:t>Limitations</w:t>
      </w:r>
      <w:bookmarkEnd w:id="23"/>
    </w:p>
    <w:p w14:paraId="267C9810" w14:textId="77777777" w:rsidR="000405E1" w:rsidRPr="000405E1" w:rsidRDefault="000405E1" w:rsidP="000405E1">
      <w:pPr>
        <w:spacing w:line="360" w:lineRule="auto"/>
        <w:rPr>
          <w:rFonts w:ascii="Arial" w:hAnsi="Arial" w:cs="Arial"/>
          <w:sz w:val="22"/>
          <w:szCs w:val="22"/>
        </w:rPr>
      </w:pPr>
    </w:p>
    <w:p w14:paraId="4DBC22DC" w14:textId="3BC7A7EC" w:rsidR="000405E1" w:rsidRDefault="000405E1" w:rsidP="000405E1">
      <w:pPr>
        <w:spacing w:line="360" w:lineRule="auto"/>
        <w:rPr>
          <w:rFonts w:ascii="Arial" w:hAnsi="Arial" w:cs="Arial"/>
          <w:sz w:val="22"/>
          <w:szCs w:val="22"/>
        </w:rPr>
      </w:pPr>
      <w:r w:rsidRPr="000405E1">
        <w:rPr>
          <w:rFonts w:ascii="Arial" w:hAnsi="Arial" w:cs="Arial"/>
          <w:color w:val="000000"/>
          <w:sz w:val="22"/>
          <w:szCs w:val="22"/>
        </w:rPr>
        <w:t>The primary limitation is that attributing the success of any of these brands to advertising is reductive. Other factors such as tastes, preferences, brand loyalty or even availability of the products advertised are not considered in the analysis. Furthermore, though the literature helps assess effectiveness through sales, assuming there is a direct causation between the two is difficult. People may buy the product without ever seeing the advertisement or they may already be brand loyal and buy the brand’s products. Alternatively, some people may prefer other brands and the advertisements may not change their perceptions. Hence, while a correlation may be inferred, attributing eventual success just to advertisements is a simplification. </w:t>
      </w:r>
    </w:p>
    <w:p w14:paraId="14AF9E20" w14:textId="77777777" w:rsidR="00346661" w:rsidRPr="000405E1" w:rsidRDefault="00346661" w:rsidP="000405E1">
      <w:pPr>
        <w:spacing w:line="360" w:lineRule="auto"/>
        <w:rPr>
          <w:rFonts w:ascii="Arial" w:hAnsi="Arial" w:cs="Arial"/>
          <w:sz w:val="22"/>
          <w:szCs w:val="22"/>
        </w:rPr>
      </w:pPr>
    </w:p>
    <w:p w14:paraId="12F37188" w14:textId="75A69953" w:rsidR="000405E1" w:rsidRDefault="000405E1" w:rsidP="000405E1">
      <w:pPr>
        <w:spacing w:line="360" w:lineRule="auto"/>
        <w:rPr>
          <w:rFonts w:ascii="Arial" w:hAnsi="Arial" w:cs="Arial"/>
          <w:sz w:val="22"/>
          <w:szCs w:val="22"/>
        </w:rPr>
      </w:pPr>
      <w:r w:rsidRPr="000405E1">
        <w:rPr>
          <w:rFonts w:ascii="Arial" w:hAnsi="Arial" w:cs="Arial"/>
          <w:color w:val="000000"/>
          <w:sz w:val="22"/>
          <w:szCs w:val="22"/>
        </w:rPr>
        <w:lastRenderedPageBreak/>
        <w:t>Secondly, the BE concepts are used here in a slightly unorthodox and visceral sense. Unlike the many BE studies that employ game-like experiments, advertising is unlikely to have physical transactions, or tangible effects. Therefore, the findings of this dissertation are (currently) limited to a theoretical nature, which may not translate in experimental or real-life conditions. This is significant especially in the case of the Nike and Coke advertisements; the effects of both, loss- and ambiguity-aversion, are usually discussed in mathematical or monetary terms, whereas this dissertation does so in qualitative and psychological terms.</w:t>
      </w:r>
    </w:p>
    <w:p w14:paraId="3F8A6814" w14:textId="77777777" w:rsidR="00346661" w:rsidRPr="000405E1" w:rsidRDefault="00346661" w:rsidP="000405E1">
      <w:pPr>
        <w:spacing w:line="360" w:lineRule="auto"/>
        <w:rPr>
          <w:rFonts w:ascii="Arial" w:hAnsi="Arial" w:cs="Arial"/>
          <w:sz w:val="22"/>
          <w:szCs w:val="22"/>
        </w:rPr>
      </w:pPr>
    </w:p>
    <w:p w14:paraId="0BF034B7" w14:textId="41AA44CE" w:rsidR="000405E1" w:rsidRDefault="000405E1" w:rsidP="003A58C5">
      <w:pPr>
        <w:spacing w:line="360" w:lineRule="auto"/>
        <w:rPr>
          <w:rFonts w:ascii="Arial" w:hAnsi="Arial" w:cs="Arial"/>
          <w:sz w:val="22"/>
          <w:szCs w:val="22"/>
        </w:rPr>
      </w:pPr>
      <w:r w:rsidRPr="000405E1">
        <w:rPr>
          <w:rFonts w:ascii="Arial" w:hAnsi="Arial" w:cs="Arial"/>
          <w:color w:val="000000"/>
          <w:sz w:val="22"/>
          <w:szCs w:val="22"/>
        </w:rPr>
        <w:t xml:space="preserve">Finally, both the subject (advertisements) and method of analysis (DA) are prone to interpretive bias. Van Dijk (1993) states that the validity of a (C)DA is strengthened by the clarity of the researcher’s goals and motivations (see Introduction and Methodology). Notwithstanding this, the study is dependent on my perceptions of the advertisements </w:t>
      </w:r>
      <w:proofErr w:type="gramStart"/>
      <w:r w:rsidRPr="000405E1">
        <w:rPr>
          <w:rFonts w:ascii="Arial" w:hAnsi="Arial" w:cs="Arial"/>
          <w:color w:val="000000"/>
          <w:sz w:val="22"/>
          <w:szCs w:val="22"/>
        </w:rPr>
        <w:t>in light of</w:t>
      </w:r>
      <w:proofErr w:type="gramEnd"/>
      <w:r w:rsidRPr="000405E1">
        <w:rPr>
          <w:rFonts w:ascii="Arial" w:hAnsi="Arial" w:cs="Arial"/>
          <w:color w:val="000000"/>
          <w:sz w:val="22"/>
          <w:szCs w:val="22"/>
        </w:rPr>
        <w:t xml:space="preserve"> my objectives, and the qualitative nature of a DA study only adds to the possibility of an interpretive bias. Therefore, it follows that the findings of this research have poor generalisability. Furthermore, the effects of the advertisements defined in the conclusions may not be as pronounced (if at all) as the study suggests. </w:t>
      </w:r>
    </w:p>
    <w:p w14:paraId="74EBA9A6" w14:textId="77777777" w:rsidR="003A58C5" w:rsidRPr="000405E1" w:rsidRDefault="003A58C5" w:rsidP="003A58C5">
      <w:pPr>
        <w:spacing w:line="360" w:lineRule="auto"/>
        <w:rPr>
          <w:rFonts w:ascii="Arial" w:hAnsi="Arial" w:cs="Arial"/>
          <w:sz w:val="22"/>
          <w:szCs w:val="22"/>
        </w:rPr>
      </w:pPr>
    </w:p>
    <w:p w14:paraId="1923102C" w14:textId="77777777" w:rsidR="000405E1" w:rsidRPr="00C46633" w:rsidRDefault="000405E1" w:rsidP="0023629E">
      <w:pPr>
        <w:pStyle w:val="Heading1"/>
        <w:pBdr>
          <w:bottom w:val="single" w:sz="4" w:space="1" w:color="auto"/>
        </w:pBdr>
        <w:rPr>
          <w:rFonts w:ascii="Arial" w:eastAsia="Times New Roman" w:hAnsi="Arial" w:cs="Arial"/>
          <w:b/>
          <w:bCs/>
          <w:color w:val="auto"/>
          <w:sz w:val="28"/>
          <w:szCs w:val="28"/>
        </w:rPr>
      </w:pPr>
      <w:bookmarkStart w:id="24" w:name="_Toc134664424"/>
      <w:r w:rsidRPr="00C46633">
        <w:rPr>
          <w:rFonts w:ascii="Arial" w:eastAsia="Times New Roman" w:hAnsi="Arial" w:cs="Arial"/>
          <w:b/>
          <w:bCs/>
          <w:color w:val="auto"/>
          <w:sz w:val="28"/>
          <w:szCs w:val="28"/>
        </w:rPr>
        <w:t>Conclusion</w:t>
      </w:r>
      <w:bookmarkEnd w:id="24"/>
    </w:p>
    <w:p w14:paraId="71302A98" w14:textId="77777777" w:rsidR="000405E1" w:rsidRPr="000405E1" w:rsidRDefault="000405E1" w:rsidP="000405E1">
      <w:pPr>
        <w:pStyle w:val="NormalWeb"/>
        <w:spacing w:before="240" w:beforeAutospacing="0" w:after="240" w:afterAutospacing="0" w:line="360" w:lineRule="auto"/>
        <w:rPr>
          <w:rFonts w:ascii="Arial" w:hAnsi="Arial" w:cs="Arial"/>
          <w:sz w:val="22"/>
          <w:szCs w:val="22"/>
        </w:rPr>
      </w:pPr>
      <w:r w:rsidRPr="000405E1">
        <w:rPr>
          <w:rFonts w:ascii="Arial" w:hAnsi="Arial" w:cs="Arial"/>
          <w:color w:val="000000"/>
          <w:sz w:val="22"/>
          <w:szCs w:val="22"/>
        </w:rPr>
        <w:t xml:space="preserve">The qualitative nature of the analysis allows this dissertation to apply the concepts of loss-aversion, ambiguity-aversion, and social norms past gain-loss, mathematical prospects. Using a discourse analysis, the four message-relaying aspects of advertisements - language, music, visuals, and the main message - were analysed </w:t>
      </w:r>
      <w:proofErr w:type="gramStart"/>
      <w:r w:rsidRPr="000405E1">
        <w:rPr>
          <w:rFonts w:ascii="Arial" w:hAnsi="Arial" w:cs="Arial"/>
          <w:color w:val="000000"/>
          <w:sz w:val="22"/>
          <w:szCs w:val="22"/>
        </w:rPr>
        <w:t>in light of</w:t>
      </w:r>
      <w:proofErr w:type="gramEnd"/>
      <w:r w:rsidRPr="000405E1">
        <w:rPr>
          <w:rFonts w:ascii="Arial" w:hAnsi="Arial" w:cs="Arial"/>
          <w:color w:val="000000"/>
          <w:sz w:val="22"/>
          <w:szCs w:val="22"/>
        </w:rPr>
        <w:t xml:space="preserve"> their real-world context. Subsequently, their effects on viewers were explained using findings from the field of BE and their success was evaluated using the sales/growth figures of the brands and products advertised. </w:t>
      </w:r>
    </w:p>
    <w:p w14:paraId="5FDEF56A" w14:textId="77777777" w:rsidR="000405E1" w:rsidRPr="000405E1" w:rsidRDefault="000405E1" w:rsidP="000405E1">
      <w:pPr>
        <w:pStyle w:val="NormalWeb"/>
        <w:spacing w:before="240" w:beforeAutospacing="0" w:after="240" w:afterAutospacing="0" w:line="360" w:lineRule="auto"/>
        <w:rPr>
          <w:rFonts w:ascii="Arial" w:hAnsi="Arial" w:cs="Arial"/>
          <w:sz w:val="22"/>
          <w:szCs w:val="22"/>
        </w:rPr>
      </w:pPr>
      <w:r w:rsidRPr="000405E1">
        <w:rPr>
          <w:rFonts w:ascii="Arial" w:hAnsi="Arial" w:cs="Arial"/>
          <w:color w:val="000000"/>
          <w:sz w:val="22"/>
          <w:szCs w:val="22"/>
        </w:rPr>
        <w:t>The study finds evidence that BE is not only present in advertisements, but also finds that, if advertised to the right (behavioural) type of people, these can be effective for promotion. However, further research and experimentation is required, firstly to test the conclusions of the theoretical findings here; secondly, to understand whether BE can be applicable to advertisements on a wider scale, and how its effects may be better derived. </w:t>
      </w:r>
    </w:p>
    <w:p w14:paraId="0779C871" w14:textId="77777777" w:rsidR="000405E1" w:rsidRPr="000405E1" w:rsidRDefault="000405E1" w:rsidP="000405E1">
      <w:pPr>
        <w:pStyle w:val="NormalWeb"/>
        <w:spacing w:before="240" w:beforeAutospacing="0" w:after="240" w:afterAutospacing="0" w:line="360" w:lineRule="auto"/>
        <w:rPr>
          <w:rFonts w:ascii="Arial" w:hAnsi="Arial" w:cs="Arial"/>
          <w:sz w:val="22"/>
          <w:szCs w:val="22"/>
        </w:rPr>
      </w:pPr>
      <w:r w:rsidRPr="000405E1">
        <w:rPr>
          <w:rFonts w:ascii="Arial" w:hAnsi="Arial" w:cs="Arial"/>
          <w:color w:val="000000"/>
          <w:sz w:val="22"/>
          <w:szCs w:val="22"/>
        </w:rPr>
        <w:t xml:space="preserve">Overall, this study is successful in using a qualitative method to apply and analyse the use of BE concepts. It adds to the limited qualitative BE literature that uses these </w:t>
      </w:r>
      <w:r w:rsidRPr="000405E1">
        <w:rPr>
          <w:rFonts w:ascii="Arial" w:hAnsi="Arial" w:cs="Arial"/>
          <w:color w:val="000000"/>
          <w:sz w:val="22"/>
          <w:szCs w:val="22"/>
        </w:rPr>
        <w:lastRenderedPageBreak/>
        <w:t>concepts and to the limited literature that analyses Behavioural Economics and advertising as (potentially) interrelated practices.</w:t>
      </w:r>
    </w:p>
    <w:p w14:paraId="1546753E" w14:textId="1E86599B" w:rsidR="00C2509F" w:rsidRPr="0023629E" w:rsidRDefault="00C2509F" w:rsidP="0023629E">
      <w:pPr>
        <w:pStyle w:val="Heading1"/>
        <w:pBdr>
          <w:bottom w:val="single" w:sz="4" w:space="1" w:color="auto"/>
        </w:pBdr>
        <w:rPr>
          <w:rFonts w:ascii="Arial" w:hAnsi="Arial" w:cs="Arial"/>
          <w:b/>
          <w:bCs/>
          <w:color w:val="auto"/>
          <w:sz w:val="28"/>
          <w:szCs w:val="28"/>
        </w:rPr>
      </w:pPr>
      <w:bookmarkStart w:id="25" w:name="_Toc134664425"/>
      <w:r w:rsidRPr="0023629E">
        <w:rPr>
          <w:rFonts w:ascii="Arial" w:hAnsi="Arial" w:cs="Arial"/>
          <w:b/>
          <w:bCs/>
          <w:color w:val="auto"/>
          <w:sz w:val="28"/>
          <w:szCs w:val="28"/>
        </w:rPr>
        <w:t>References</w:t>
      </w:r>
      <w:bookmarkEnd w:id="25"/>
    </w:p>
    <w:p w14:paraId="3D5356FB" w14:textId="77777777" w:rsidR="002C2C7C" w:rsidRPr="002C2C7C" w:rsidRDefault="002C2C7C" w:rsidP="00C2509F">
      <w:pPr>
        <w:spacing w:line="360" w:lineRule="auto"/>
        <w:rPr>
          <w:rFonts w:ascii="Arial" w:hAnsi="Arial" w:cs="Arial"/>
          <w:sz w:val="24"/>
          <w:szCs w:val="24"/>
        </w:rPr>
      </w:pPr>
    </w:p>
    <w:p w14:paraId="2F656994" w14:textId="77777777" w:rsidR="002C2C7C" w:rsidRPr="002C2C7C" w:rsidRDefault="002C2C7C" w:rsidP="00173295">
      <w:pPr>
        <w:pStyle w:val="ListParagraph"/>
        <w:numPr>
          <w:ilvl w:val="0"/>
          <w:numId w:val="5"/>
        </w:numPr>
        <w:spacing w:line="360" w:lineRule="auto"/>
        <w:rPr>
          <w:rFonts w:ascii="Arial" w:hAnsi="Arial" w:cs="Arial"/>
          <w:sz w:val="24"/>
          <w:szCs w:val="24"/>
        </w:rPr>
      </w:pPr>
      <w:r w:rsidRPr="002C2C7C">
        <w:rPr>
          <w:rFonts w:ascii="Arial" w:hAnsi="Arial" w:cs="Arial"/>
          <w:sz w:val="24"/>
          <w:szCs w:val="24"/>
        </w:rPr>
        <w:t xml:space="preserve">Abdi, S. and </w:t>
      </w:r>
      <w:proofErr w:type="spellStart"/>
      <w:r w:rsidRPr="002C2C7C">
        <w:rPr>
          <w:rFonts w:ascii="Arial" w:hAnsi="Arial" w:cs="Arial"/>
          <w:sz w:val="24"/>
          <w:szCs w:val="24"/>
        </w:rPr>
        <w:t>Irandoust</w:t>
      </w:r>
      <w:proofErr w:type="spellEnd"/>
      <w:r w:rsidRPr="002C2C7C">
        <w:rPr>
          <w:rFonts w:ascii="Arial" w:hAnsi="Arial" w:cs="Arial"/>
          <w:sz w:val="24"/>
          <w:szCs w:val="24"/>
        </w:rPr>
        <w:t xml:space="preserve">, A. 2013. THE IMPORTANCE OF ADVERTISING SLOGANS AND THEIR PROPER DESIGNING IN BRAND EQUITY. </w:t>
      </w:r>
      <w:r w:rsidRPr="002C2C7C">
        <w:rPr>
          <w:rFonts w:ascii="Arial" w:hAnsi="Arial" w:cs="Arial"/>
          <w:i/>
          <w:iCs/>
          <w:sz w:val="24"/>
          <w:szCs w:val="24"/>
        </w:rPr>
        <w:t>International Journal of Organizational Leadership</w:t>
      </w:r>
      <w:r w:rsidRPr="002C2C7C">
        <w:rPr>
          <w:rFonts w:ascii="Arial" w:hAnsi="Arial" w:cs="Arial"/>
          <w:sz w:val="24"/>
          <w:szCs w:val="24"/>
        </w:rPr>
        <w:t>. 2(2), pp.62–69.</w:t>
      </w:r>
    </w:p>
    <w:p w14:paraId="60902509" w14:textId="77777777" w:rsidR="002C2C7C" w:rsidRPr="002C2C7C" w:rsidRDefault="002C2C7C" w:rsidP="00173295">
      <w:pPr>
        <w:pStyle w:val="ListParagraph"/>
        <w:numPr>
          <w:ilvl w:val="0"/>
          <w:numId w:val="5"/>
        </w:numPr>
        <w:spacing w:line="360" w:lineRule="auto"/>
        <w:rPr>
          <w:rFonts w:ascii="Arial" w:hAnsi="Arial" w:cs="Arial"/>
          <w:sz w:val="24"/>
          <w:szCs w:val="24"/>
        </w:rPr>
      </w:pPr>
      <w:r w:rsidRPr="002C2C7C">
        <w:rPr>
          <w:rFonts w:ascii="Arial" w:hAnsi="Arial" w:cs="Arial"/>
          <w:sz w:val="24"/>
          <w:szCs w:val="24"/>
        </w:rPr>
        <w:t xml:space="preserve">Adams, P. and Smart, L. 2017. </w:t>
      </w:r>
      <w:r w:rsidRPr="002C2C7C">
        <w:rPr>
          <w:rFonts w:ascii="Arial" w:hAnsi="Arial" w:cs="Arial"/>
          <w:i/>
          <w:iCs/>
          <w:sz w:val="24"/>
          <w:szCs w:val="24"/>
        </w:rPr>
        <w:t xml:space="preserve">Encouraging debate among academics, </w:t>
      </w:r>
      <w:proofErr w:type="gramStart"/>
      <w:r w:rsidRPr="002C2C7C">
        <w:rPr>
          <w:rFonts w:ascii="Arial" w:hAnsi="Arial" w:cs="Arial"/>
          <w:i/>
          <w:iCs/>
          <w:sz w:val="24"/>
          <w:szCs w:val="24"/>
        </w:rPr>
        <w:t>practitioners</w:t>
      </w:r>
      <w:proofErr w:type="gramEnd"/>
      <w:r w:rsidRPr="002C2C7C">
        <w:rPr>
          <w:rFonts w:ascii="Arial" w:hAnsi="Arial" w:cs="Arial"/>
          <w:i/>
          <w:iCs/>
          <w:sz w:val="24"/>
          <w:szCs w:val="24"/>
        </w:rPr>
        <w:t xml:space="preserve"> and policymakers in all aspects of financial regulation. Financial Conduct Authority www.fca.org.uk From advert to action: behavioural insights into the advertising of financial products</w:t>
      </w:r>
      <w:r w:rsidRPr="002C2C7C">
        <w:rPr>
          <w:rFonts w:ascii="Arial" w:hAnsi="Arial" w:cs="Arial"/>
          <w:sz w:val="24"/>
          <w:szCs w:val="24"/>
        </w:rPr>
        <w:t xml:space="preserve"> [Online]. [Accessed 6 March 2023]. Available from: https://www.fca.org.uk/publication/occasional-papers/op17-26.pdf.</w:t>
      </w:r>
    </w:p>
    <w:p w14:paraId="14E9B50C" w14:textId="77777777" w:rsidR="002C2C7C" w:rsidRPr="002C2C7C" w:rsidRDefault="002C2C7C" w:rsidP="00173295">
      <w:pPr>
        <w:pStyle w:val="ListParagraph"/>
        <w:numPr>
          <w:ilvl w:val="0"/>
          <w:numId w:val="5"/>
        </w:numPr>
        <w:spacing w:line="360" w:lineRule="auto"/>
        <w:rPr>
          <w:rFonts w:ascii="Arial" w:hAnsi="Arial" w:cs="Arial"/>
          <w:sz w:val="24"/>
          <w:szCs w:val="24"/>
        </w:rPr>
      </w:pPr>
      <w:proofErr w:type="spellStart"/>
      <w:r w:rsidRPr="002C2C7C">
        <w:rPr>
          <w:rFonts w:ascii="Arial" w:hAnsi="Arial" w:cs="Arial"/>
          <w:sz w:val="24"/>
          <w:szCs w:val="24"/>
        </w:rPr>
        <w:t>Akerlof</w:t>
      </w:r>
      <w:proofErr w:type="spellEnd"/>
      <w:r w:rsidRPr="002C2C7C">
        <w:rPr>
          <w:rFonts w:ascii="Arial" w:hAnsi="Arial" w:cs="Arial"/>
          <w:sz w:val="24"/>
          <w:szCs w:val="24"/>
        </w:rPr>
        <w:t xml:space="preserve">, G.A. 1980. A Theory of Social Custom, of Which Unemployment May be One Consequence. </w:t>
      </w:r>
      <w:r w:rsidRPr="002C2C7C">
        <w:rPr>
          <w:rFonts w:ascii="Arial" w:hAnsi="Arial" w:cs="Arial"/>
          <w:i/>
          <w:iCs/>
          <w:sz w:val="24"/>
          <w:szCs w:val="24"/>
        </w:rPr>
        <w:t>The Quarterly Journal of Economics</w:t>
      </w:r>
      <w:r w:rsidRPr="002C2C7C">
        <w:rPr>
          <w:rFonts w:ascii="Arial" w:hAnsi="Arial" w:cs="Arial"/>
          <w:sz w:val="24"/>
          <w:szCs w:val="24"/>
        </w:rPr>
        <w:t>. 94(4), p.749.</w:t>
      </w:r>
    </w:p>
    <w:p w14:paraId="64D33A9D" w14:textId="77777777" w:rsidR="002C2C7C" w:rsidRPr="002C2C7C" w:rsidRDefault="002C2C7C" w:rsidP="00173295">
      <w:pPr>
        <w:pStyle w:val="ListParagraph"/>
        <w:numPr>
          <w:ilvl w:val="0"/>
          <w:numId w:val="5"/>
        </w:numPr>
        <w:spacing w:line="360" w:lineRule="auto"/>
        <w:rPr>
          <w:rFonts w:ascii="Arial" w:hAnsi="Arial" w:cs="Arial"/>
          <w:sz w:val="24"/>
          <w:szCs w:val="24"/>
        </w:rPr>
      </w:pPr>
      <w:r w:rsidRPr="002C2C7C">
        <w:rPr>
          <w:rFonts w:ascii="Arial" w:hAnsi="Arial" w:cs="Arial"/>
          <w:sz w:val="24"/>
          <w:szCs w:val="24"/>
        </w:rPr>
        <w:t xml:space="preserve">Al-Najjar, N.I. and Weinstein, J. 2009. THE AMBIGUITY AVERSION LITERATURE: A CRITICAL ASSESSMENT. </w:t>
      </w:r>
      <w:r w:rsidRPr="002C2C7C">
        <w:rPr>
          <w:rFonts w:ascii="Arial" w:hAnsi="Arial" w:cs="Arial"/>
          <w:i/>
          <w:iCs/>
          <w:sz w:val="24"/>
          <w:szCs w:val="24"/>
        </w:rPr>
        <w:t>Economics and Philosophy</w:t>
      </w:r>
      <w:r w:rsidRPr="002C2C7C">
        <w:rPr>
          <w:rFonts w:ascii="Arial" w:hAnsi="Arial" w:cs="Arial"/>
          <w:sz w:val="24"/>
          <w:szCs w:val="24"/>
        </w:rPr>
        <w:t>. 25(3), pp.249–284.</w:t>
      </w:r>
    </w:p>
    <w:p w14:paraId="167C8E27" w14:textId="77777777" w:rsidR="002C2C7C" w:rsidRPr="002C2C7C" w:rsidRDefault="002C2C7C" w:rsidP="00173295">
      <w:pPr>
        <w:pStyle w:val="ListParagraph"/>
        <w:numPr>
          <w:ilvl w:val="0"/>
          <w:numId w:val="5"/>
        </w:numPr>
        <w:spacing w:line="360" w:lineRule="auto"/>
        <w:rPr>
          <w:rFonts w:ascii="Arial" w:hAnsi="Arial" w:cs="Arial"/>
          <w:sz w:val="24"/>
          <w:szCs w:val="24"/>
        </w:rPr>
      </w:pPr>
      <w:r w:rsidRPr="002C2C7C">
        <w:rPr>
          <w:rFonts w:ascii="Arial" w:hAnsi="Arial" w:cs="Arial"/>
          <w:sz w:val="24"/>
          <w:szCs w:val="24"/>
        </w:rPr>
        <w:t>Al-</w:t>
      </w:r>
      <w:proofErr w:type="spellStart"/>
      <w:r w:rsidRPr="002C2C7C">
        <w:rPr>
          <w:rFonts w:ascii="Arial" w:hAnsi="Arial" w:cs="Arial"/>
          <w:sz w:val="24"/>
          <w:szCs w:val="24"/>
        </w:rPr>
        <w:t>Wugayan</w:t>
      </w:r>
      <w:proofErr w:type="spellEnd"/>
      <w:r w:rsidRPr="002C2C7C">
        <w:rPr>
          <w:rFonts w:ascii="Arial" w:hAnsi="Arial" w:cs="Arial"/>
          <w:sz w:val="24"/>
          <w:szCs w:val="24"/>
        </w:rPr>
        <w:t xml:space="preserve">, A.A. 2022. Celebrity appeal effectiveness in donating to the cause: Popular Culture vs. Religious Celebrities. </w:t>
      </w:r>
      <w:r w:rsidRPr="002C2C7C">
        <w:rPr>
          <w:rFonts w:ascii="Arial" w:hAnsi="Arial" w:cs="Arial"/>
          <w:i/>
          <w:iCs/>
          <w:sz w:val="24"/>
          <w:szCs w:val="24"/>
        </w:rPr>
        <w:t xml:space="preserve">International Review on Public and </w:t>
      </w:r>
      <w:proofErr w:type="spellStart"/>
      <w:r w:rsidRPr="002C2C7C">
        <w:rPr>
          <w:rFonts w:ascii="Arial" w:hAnsi="Arial" w:cs="Arial"/>
          <w:i/>
          <w:iCs/>
          <w:sz w:val="24"/>
          <w:szCs w:val="24"/>
        </w:rPr>
        <w:t>Nonprofit</w:t>
      </w:r>
      <w:proofErr w:type="spellEnd"/>
      <w:r w:rsidRPr="002C2C7C">
        <w:rPr>
          <w:rFonts w:ascii="Arial" w:hAnsi="Arial" w:cs="Arial"/>
          <w:i/>
          <w:iCs/>
          <w:sz w:val="24"/>
          <w:szCs w:val="24"/>
        </w:rPr>
        <w:t xml:space="preserve"> Marketing</w:t>
      </w:r>
      <w:r w:rsidRPr="002C2C7C">
        <w:rPr>
          <w:rFonts w:ascii="Arial" w:hAnsi="Arial" w:cs="Arial"/>
          <w:sz w:val="24"/>
          <w:szCs w:val="24"/>
        </w:rPr>
        <w:t>.</w:t>
      </w:r>
    </w:p>
    <w:p w14:paraId="43661DF9" w14:textId="77777777" w:rsidR="002C2C7C" w:rsidRPr="002C2C7C" w:rsidRDefault="002C2C7C" w:rsidP="00173295">
      <w:pPr>
        <w:pStyle w:val="ListParagraph"/>
        <w:numPr>
          <w:ilvl w:val="0"/>
          <w:numId w:val="5"/>
        </w:numPr>
        <w:spacing w:line="360" w:lineRule="auto"/>
        <w:rPr>
          <w:rFonts w:ascii="Arial" w:hAnsi="Arial" w:cs="Arial"/>
          <w:sz w:val="24"/>
          <w:szCs w:val="24"/>
        </w:rPr>
      </w:pPr>
      <w:proofErr w:type="spellStart"/>
      <w:r w:rsidRPr="002C2C7C">
        <w:rPr>
          <w:rFonts w:ascii="Arial" w:hAnsi="Arial" w:cs="Arial"/>
          <w:sz w:val="24"/>
          <w:szCs w:val="24"/>
        </w:rPr>
        <w:t>Arnsperger</w:t>
      </w:r>
      <w:proofErr w:type="spellEnd"/>
      <w:r w:rsidRPr="002C2C7C">
        <w:rPr>
          <w:rFonts w:ascii="Arial" w:hAnsi="Arial" w:cs="Arial"/>
          <w:sz w:val="24"/>
          <w:szCs w:val="24"/>
        </w:rPr>
        <w:t xml:space="preserve">, C., Varoufakis, Y., Alcorn, S., </w:t>
      </w:r>
      <w:proofErr w:type="spellStart"/>
      <w:r w:rsidRPr="002C2C7C">
        <w:rPr>
          <w:rFonts w:ascii="Arial" w:hAnsi="Arial" w:cs="Arial"/>
          <w:sz w:val="24"/>
          <w:szCs w:val="24"/>
        </w:rPr>
        <w:t>Solarz</w:t>
      </w:r>
      <w:proofErr w:type="spellEnd"/>
      <w:r w:rsidRPr="002C2C7C">
        <w:rPr>
          <w:rFonts w:ascii="Arial" w:hAnsi="Arial" w:cs="Arial"/>
          <w:sz w:val="24"/>
          <w:szCs w:val="24"/>
        </w:rPr>
        <w:t xml:space="preserve">, B. and Levitt, K. 2006. </w:t>
      </w:r>
      <w:r w:rsidRPr="002C2C7C">
        <w:rPr>
          <w:rFonts w:ascii="Arial" w:hAnsi="Arial" w:cs="Arial"/>
          <w:i/>
          <w:iCs/>
          <w:sz w:val="24"/>
          <w:szCs w:val="24"/>
        </w:rPr>
        <w:t xml:space="preserve">-The Autistic Economist -Reclaiming Policy Space </w:t>
      </w:r>
      <w:proofErr w:type="gramStart"/>
      <w:r w:rsidRPr="002C2C7C">
        <w:rPr>
          <w:rFonts w:ascii="Arial" w:hAnsi="Arial" w:cs="Arial"/>
          <w:i/>
          <w:iCs/>
          <w:sz w:val="24"/>
          <w:szCs w:val="24"/>
        </w:rPr>
        <w:t>For</w:t>
      </w:r>
      <w:proofErr w:type="gramEnd"/>
      <w:r w:rsidRPr="002C2C7C">
        <w:rPr>
          <w:rFonts w:ascii="Arial" w:hAnsi="Arial" w:cs="Arial"/>
          <w:i/>
          <w:iCs/>
          <w:sz w:val="24"/>
          <w:szCs w:val="24"/>
        </w:rPr>
        <w:t xml:space="preserve"> Equitable Economic Development Opinion -What Exactly Is ‘Development’?</w:t>
      </w:r>
      <w:r w:rsidRPr="002C2C7C">
        <w:rPr>
          <w:rFonts w:ascii="Arial" w:hAnsi="Arial" w:cs="Arial"/>
          <w:sz w:val="24"/>
          <w:szCs w:val="24"/>
        </w:rPr>
        <w:t xml:space="preserve"> [Online]. Available from: http://www.paecon.net/PAEReview/wholeissues/issue38.pdf.</w:t>
      </w:r>
    </w:p>
    <w:p w14:paraId="3F98AEF3" w14:textId="77777777" w:rsidR="002C2C7C" w:rsidRPr="002C2C7C" w:rsidRDefault="002C2C7C" w:rsidP="00173295">
      <w:pPr>
        <w:pStyle w:val="ListParagraph"/>
        <w:numPr>
          <w:ilvl w:val="0"/>
          <w:numId w:val="5"/>
        </w:numPr>
        <w:spacing w:line="360" w:lineRule="auto"/>
        <w:rPr>
          <w:rFonts w:ascii="Arial" w:hAnsi="Arial" w:cs="Arial"/>
          <w:sz w:val="24"/>
          <w:szCs w:val="24"/>
        </w:rPr>
      </w:pPr>
      <w:proofErr w:type="spellStart"/>
      <w:r w:rsidRPr="002C2C7C">
        <w:rPr>
          <w:rFonts w:ascii="Arial" w:hAnsi="Arial" w:cs="Arial"/>
          <w:sz w:val="24"/>
          <w:szCs w:val="24"/>
        </w:rPr>
        <w:t>Bargh</w:t>
      </w:r>
      <w:proofErr w:type="spellEnd"/>
      <w:r w:rsidRPr="002C2C7C">
        <w:rPr>
          <w:rFonts w:ascii="Arial" w:hAnsi="Arial" w:cs="Arial"/>
          <w:sz w:val="24"/>
          <w:szCs w:val="24"/>
        </w:rPr>
        <w:t xml:space="preserve">, J.A. and Chartrand, T.L. 1999. The Unbearable Automaticity of Being. </w:t>
      </w:r>
      <w:r w:rsidRPr="002C2C7C">
        <w:rPr>
          <w:rFonts w:ascii="Arial" w:hAnsi="Arial" w:cs="Arial"/>
          <w:i/>
          <w:iCs/>
          <w:sz w:val="24"/>
          <w:szCs w:val="24"/>
        </w:rPr>
        <w:t>American Psychologist</w:t>
      </w:r>
      <w:r w:rsidRPr="002C2C7C">
        <w:rPr>
          <w:rFonts w:ascii="Arial" w:hAnsi="Arial" w:cs="Arial"/>
          <w:sz w:val="24"/>
          <w:szCs w:val="24"/>
        </w:rPr>
        <w:t>. 54(7), pp.462–479.</w:t>
      </w:r>
    </w:p>
    <w:p w14:paraId="5F7C83C8" w14:textId="77777777" w:rsidR="002C2C7C" w:rsidRPr="002C2C7C" w:rsidRDefault="002C2C7C" w:rsidP="00173295">
      <w:pPr>
        <w:pStyle w:val="ListParagraph"/>
        <w:numPr>
          <w:ilvl w:val="0"/>
          <w:numId w:val="5"/>
        </w:numPr>
        <w:spacing w:line="360" w:lineRule="auto"/>
        <w:rPr>
          <w:rFonts w:ascii="Arial" w:hAnsi="Arial" w:cs="Arial"/>
          <w:sz w:val="24"/>
          <w:szCs w:val="24"/>
        </w:rPr>
      </w:pPr>
      <w:r w:rsidRPr="002C2C7C">
        <w:rPr>
          <w:rFonts w:ascii="Arial" w:hAnsi="Arial" w:cs="Arial"/>
          <w:sz w:val="24"/>
          <w:szCs w:val="24"/>
        </w:rPr>
        <w:t xml:space="preserve">Batra, R., Lehmann, D.R., Burke, J. and </w:t>
      </w:r>
      <w:proofErr w:type="spellStart"/>
      <w:r w:rsidRPr="002C2C7C">
        <w:rPr>
          <w:rFonts w:ascii="Arial" w:hAnsi="Arial" w:cs="Arial"/>
          <w:sz w:val="24"/>
          <w:szCs w:val="24"/>
        </w:rPr>
        <w:t>Pae</w:t>
      </w:r>
      <w:proofErr w:type="spellEnd"/>
      <w:r w:rsidRPr="002C2C7C">
        <w:rPr>
          <w:rFonts w:ascii="Arial" w:hAnsi="Arial" w:cs="Arial"/>
          <w:sz w:val="24"/>
          <w:szCs w:val="24"/>
        </w:rPr>
        <w:t xml:space="preserve">, J. 1995. When does advertising have an impact? A study of tracking data. </w:t>
      </w:r>
      <w:r w:rsidRPr="002C2C7C">
        <w:rPr>
          <w:rFonts w:ascii="Arial" w:hAnsi="Arial" w:cs="Arial"/>
          <w:i/>
          <w:iCs/>
          <w:sz w:val="24"/>
          <w:szCs w:val="24"/>
        </w:rPr>
        <w:t>Journal of Advertising Research</w:t>
      </w:r>
      <w:r w:rsidRPr="002C2C7C">
        <w:rPr>
          <w:rFonts w:ascii="Arial" w:hAnsi="Arial" w:cs="Arial"/>
          <w:sz w:val="24"/>
          <w:szCs w:val="24"/>
        </w:rPr>
        <w:t>. 35(5), pp.19–33.</w:t>
      </w:r>
    </w:p>
    <w:p w14:paraId="46D871E3" w14:textId="77777777" w:rsidR="002C2C7C" w:rsidRPr="002C2C7C" w:rsidRDefault="002C2C7C" w:rsidP="00173295">
      <w:pPr>
        <w:pStyle w:val="ListParagraph"/>
        <w:numPr>
          <w:ilvl w:val="0"/>
          <w:numId w:val="5"/>
        </w:numPr>
        <w:spacing w:line="360" w:lineRule="auto"/>
        <w:rPr>
          <w:rFonts w:ascii="Arial" w:hAnsi="Arial" w:cs="Arial"/>
          <w:sz w:val="24"/>
          <w:szCs w:val="24"/>
        </w:rPr>
      </w:pPr>
      <w:r w:rsidRPr="002C2C7C">
        <w:rPr>
          <w:rFonts w:ascii="Arial" w:hAnsi="Arial" w:cs="Arial"/>
          <w:sz w:val="24"/>
          <w:szCs w:val="24"/>
        </w:rPr>
        <w:lastRenderedPageBreak/>
        <w:t xml:space="preserve">Bauer, M.W. 2010. </w:t>
      </w:r>
      <w:r w:rsidRPr="002C2C7C">
        <w:rPr>
          <w:rFonts w:ascii="Arial" w:hAnsi="Arial" w:cs="Arial"/>
          <w:i/>
          <w:iCs/>
          <w:sz w:val="24"/>
          <w:szCs w:val="24"/>
        </w:rPr>
        <w:t xml:space="preserve">Qualitative researching with text, </w:t>
      </w:r>
      <w:proofErr w:type="gramStart"/>
      <w:r w:rsidRPr="002C2C7C">
        <w:rPr>
          <w:rFonts w:ascii="Arial" w:hAnsi="Arial" w:cs="Arial"/>
          <w:i/>
          <w:iCs/>
          <w:sz w:val="24"/>
          <w:szCs w:val="24"/>
        </w:rPr>
        <w:t>image</w:t>
      </w:r>
      <w:proofErr w:type="gramEnd"/>
      <w:r w:rsidRPr="002C2C7C">
        <w:rPr>
          <w:rFonts w:ascii="Arial" w:hAnsi="Arial" w:cs="Arial"/>
          <w:i/>
          <w:iCs/>
          <w:sz w:val="24"/>
          <w:szCs w:val="24"/>
        </w:rPr>
        <w:t xml:space="preserve"> and sound : a practical handbook</w:t>
      </w:r>
      <w:r w:rsidRPr="002C2C7C">
        <w:rPr>
          <w:rFonts w:ascii="Arial" w:hAnsi="Arial" w:cs="Arial"/>
          <w:sz w:val="24"/>
          <w:szCs w:val="24"/>
        </w:rPr>
        <w:t>. Los Angeles Sage Publ.</w:t>
      </w:r>
    </w:p>
    <w:p w14:paraId="7895F052" w14:textId="77777777" w:rsidR="002C2C7C" w:rsidRPr="002C2C7C" w:rsidRDefault="002C2C7C" w:rsidP="00173295">
      <w:pPr>
        <w:pStyle w:val="ListParagraph"/>
        <w:numPr>
          <w:ilvl w:val="0"/>
          <w:numId w:val="5"/>
        </w:numPr>
        <w:spacing w:line="360" w:lineRule="auto"/>
        <w:rPr>
          <w:rFonts w:ascii="Arial" w:hAnsi="Arial" w:cs="Arial"/>
          <w:sz w:val="24"/>
          <w:szCs w:val="24"/>
        </w:rPr>
      </w:pPr>
      <w:proofErr w:type="spellStart"/>
      <w:r w:rsidRPr="002C2C7C">
        <w:rPr>
          <w:rFonts w:ascii="Arial" w:hAnsi="Arial" w:cs="Arial"/>
          <w:sz w:val="24"/>
          <w:szCs w:val="24"/>
        </w:rPr>
        <w:t>Bergenstock</w:t>
      </w:r>
      <w:proofErr w:type="spellEnd"/>
      <w:r w:rsidRPr="002C2C7C">
        <w:rPr>
          <w:rFonts w:ascii="Arial" w:hAnsi="Arial" w:cs="Arial"/>
          <w:sz w:val="24"/>
          <w:szCs w:val="24"/>
        </w:rPr>
        <w:t xml:space="preserve">, D.J. and </w:t>
      </w:r>
      <w:proofErr w:type="spellStart"/>
      <w:r w:rsidRPr="002C2C7C">
        <w:rPr>
          <w:rFonts w:ascii="Arial" w:hAnsi="Arial" w:cs="Arial"/>
          <w:sz w:val="24"/>
          <w:szCs w:val="24"/>
        </w:rPr>
        <w:t>Maskulka</w:t>
      </w:r>
      <w:proofErr w:type="spellEnd"/>
      <w:r w:rsidRPr="002C2C7C">
        <w:rPr>
          <w:rFonts w:ascii="Arial" w:hAnsi="Arial" w:cs="Arial"/>
          <w:sz w:val="24"/>
          <w:szCs w:val="24"/>
        </w:rPr>
        <w:t xml:space="preserve">, J.M. 2001. The de beers story: are diamonds forever? </w:t>
      </w:r>
      <w:r w:rsidRPr="002C2C7C">
        <w:rPr>
          <w:rFonts w:ascii="Arial" w:hAnsi="Arial" w:cs="Arial"/>
          <w:i/>
          <w:iCs/>
          <w:sz w:val="24"/>
          <w:szCs w:val="24"/>
        </w:rPr>
        <w:t>Business Horizons</w:t>
      </w:r>
      <w:r w:rsidRPr="002C2C7C">
        <w:rPr>
          <w:rFonts w:ascii="Arial" w:hAnsi="Arial" w:cs="Arial"/>
          <w:sz w:val="24"/>
          <w:szCs w:val="24"/>
        </w:rPr>
        <w:t>. 44(3), pp.37–44.</w:t>
      </w:r>
    </w:p>
    <w:p w14:paraId="2B317858" w14:textId="77777777" w:rsidR="002C2C7C" w:rsidRPr="002C2C7C" w:rsidRDefault="002C2C7C" w:rsidP="00173295">
      <w:pPr>
        <w:pStyle w:val="ListParagraph"/>
        <w:numPr>
          <w:ilvl w:val="0"/>
          <w:numId w:val="5"/>
        </w:numPr>
        <w:spacing w:line="360" w:lineRule="auto"/>
        <w:rPr>
          <w:rFonts w:ascii="Arial" w:hAnsi="Arial" w:cs="Arial"/>
          <w:sz w:val="24"/>
          <w:szCs w:val="24"/>
        </w:rPr>
      </w:pPr>
      <w:r w:rsidRPr="002C2C7C">
        <w:rPr>
          <w:rFonts w:ascii="Arial" w:hAnsi="Arial" w:cs="Arial"/>
          <w:sz w:val="24"/>
          <w:szCs w:val="24"/>
        </w:rPr>
        <w:t xml:space="preserve">Beverage Industry 2017. Coca-Cola Zero rebrands to Coca-Cola Zero Sugar | 2017-07-27 | Beverage Industry. </w:t>
      </w:r>
      <w:r w:rsidRPr="002C2C7C">
        <w:rPr>
          <w:rFonts w:ascii="Arial" w:hAnsi="Arial" w:cs="Arial"/>
          <w:i/>
          <w:iCs/>
          <w:sz w:val="24"/>
          <w:szCs w:val="24"/>
        </w:rPr>
        <w:t>www.bevindustry.com</w:t>
      </w:r>
      <w:r w:rsidRPr="002C2C7C">
        <w:rPr>
          <w:rFonts w:ascii="Arial" w:hAnsi="Arial" w:cs="Arial"/>
          <w:sz w:val="24"/>
          <w:szCs w:val="24"/>
        </w:rPr>
        <w:t>. [Online]. [Accessed 12 March 2023]. Available from: https://www.bevindustry.com/articles/90409-coca-cola-zero-rebrands-to-coca-cola-zero-sugar.</w:t>
      </w:r>
    </w:p>
    <w:p w14:paraId="23E299DE" w14:textId="77777777" w:rsidR="002C2C7C" w:rsidRPr="002C2C7C" w:rsidRDefault="002C2C7C" w:rsidP="00173295">
      <w:pPr>
        <w:pStyle w:val="ListParagraph"/>
        <w:numPr>
          <w:ilvl w:val="0"/>
          <w:numId w:val="5"/>
        </w:numPr>
        <w:spacing w:line="360" w:lineRule="auto"/>
        <w:rPr>
          <w:rFonts w:ascii="Arial" w:hAnsi="Arial" w:cs="Arial"/>
          <w:sz w:val="24"/>
          <w:szCs w:val="24"/>
        </w:rPr>
      </w:pPr>
      <w:r w:rsidRPr="002C2C7C">
        <w:rPr>
          <w:rFonts w:ascii="Arial" w:hAnsi="Arial" w:cs="Arial"/>
          <w:sz w:val="24"/>
          <w:szCs w:val="24"/>
        </w:rPr>
        <w:t xml:space="preserve">Bourdieu, P. 1984. </w:t>
      </w:r>
      <w:r w:rsidRPr="002C2C7C">
        <w:rPr>
          <w:rFonts w:ascii="Arial" w:hAnsi="Arial" w:cs="Arial"/>
          <w:i/>
          <w:iCs/>
          <w:sz w:val="24"/>
          <w:szCs w:val="24"/>
        </w:rPr>
        <w:t>Distinction : a social critique of the judgement of taste</w:t>
      </w:r>
      <w:r w:rsidRPr="002C2C7C">
        <w:rPr>
          <w:rFonts w:ascii="Arial" w:hAnsi="Arial" w:cs="Arial"/>
          <w:sz w:val="24"/>
          <w:szCs w:val="24"/>
        </w:rPr>
        <w:t xml:space="preserve"> [Online]. Cambridge: Harvard University Press. [Accessed 9 December 2022]. Available from: https://monoskop.org/images/e/e0/Pierre_Bourdieu_Distinction_A_Social_Critique_of_the_Judgement_of_Taste_1984.pdf.</w:t>
      </w:r>
    </w:p>
    <w:p w14:paraId="4735A194" w14:textId="77777777" w:rsidR="002C2C7C" w:rsidRPr="002C2C7C" w:rsidRDefault="002C2C7C" w:rsidP="00173295">
      <w:pPr>
        <w:pStyle w:val="ListParagraph"/>
        <w:numPr>
          <w:ilvl w:val="0"/>
          <w:numId w:val="5"/>
        </w:numPr>
        <w:spacing w:line="360" w:lineRule="auto"/>
        <w:rPr>
          <w:rFonts w:ascii="Arial" w:hAnsi="Arial" w:cs="Arial"/>
          <w:sz w:val="24"/>
          <w:szCs w:val="24"/>
        </w:rPr>
      </w:pPr>
      <w:r w:rsidRPr="002C2C7C">
        <w:rPr>
          <w:rFonts w:ascii="Arial" w:hAnsi="Arial" w:cs="Arial"/>
          <w:sz w:val="24"/>
          <w:szCs w:val="24"/>
        </w:rPr>
        <w:t xml:space="preserve">Bruzzone, R., Ciobanu, V., </w:t>
      </w:r>
      <w:proofErr w:type="spellStart"/>
      <w:r w:rsidRPr="002C2C7C">
        <w:rPr>
          <w:rFonts w:ascii="Arial" w:hAnsi="Arial" w:cs="Arial"/>
          <w:sz w:val="24"/>
          <w:szCs w:val="24"/>
        </w:rPr>
        <w:t>Chummun</w:t>
      </w:r>
      <w:proofErr w:type="spellEnd"/>
      <w:r w:rsidRPr="002C2C7C">
        <w:rPr>
          <w:rFonts w:ascii="Arial" w:hAnsi="Arial" w:cs="Arial"/>
          <w:sz w:val="24"/>
          <w:szCs w:val="24"/>
        </w:rPr>
        <w:t xml:space="preserve">, M. and </w:t>
      </w:r>
      <w:proofErr w:type="spellStart"/>
      <w:r w:rsidRPr="002C2C7C">
        <w:rPr>
          <w:rFonts w:ascii="Arial" w:hAnsi="Arial" w:cs="Arial"/>
          <w:sz w:val="24"/>
          <w:szCs w:val="24"/>
        </w:rPr>
        <w:t>Fabbroni</w:t>
      </w:r>
      <w:proofErr w:type="spellEnd"/>
      <w:r w:rsidRPr="002C2C7C">
        <w:rPr>
          <w:rFonts w:ascii="Arial" w:hAnsi="Arial" w:cs="Arial"/>
          <w:sz w:val="24"/>
          <w:szCs w:val="24"/>
        </w:rPr>
        <w:t xml:space="preserve">, F. 2013. Case study: Branding strategies deployed at the 2012 Games in London. </w:t>
      </w:r>
      <w:r w:rsidRPr="002C2C7C">
        <w:rPr>
          <w:rFonts w:ascii="Arial" w:hAnsi="Arial" w:cs="Arial"/>
          <w:i/>
          <w:iCs/>
          <w:sz w:val="24"/>
          <w:szCs w:val="24"/>
        </w:rPr>
        <w:t>Business Today</w:t>
      </w:r>
      <w:r w:rsidRPr="002C2C7C">
        <w:rPr>
          <w:rFonts w:ascii="Arial" w:hAnsi="Arial" w:cs="Arial"/>
          <w:sz w:val="24"/>
          <w:szCs w:val="24"/>
        </w:rPr>
        <w:t>. [Online]. Available from: https://www.businesstoday.in/magazine/lbs-case-study/story/branding-strategies-at-london-olympics-2012-130660-2013-09-14.</w:t>
      </w:r>
    </w:p>
    <w:p w14:paraId="6F8492FD" w14:textId="77777777" w:rsidR="002C2C7C" w:rsidRPr="002C2C7C" w:rsidRDefault="002C2C7C" w:rsidP="00173295">
      <w:pPr>
        <w:pStyle w:val="ListParagraph"/>
        <w:numPr>
          <w:ilvl w:val="0"/>
          <w:numId w:val="5"/>
        </w:numPr>
        <w:spacing w:line="360" w:lineRule="auto"/>
        <w:rPr>
          <w:rFonts w:ascii="Arial" w:hAnsi="Arial" w:cs="Arial"/>
          <w:sz w:val="24"/>
          <w:szCs w:val="24"/>
        </w:rPr>
      </w:pPr>
      <w:proofErr w:type="spellStart"/>
      <w:r w:rsidRPr="002C2C7C">
        <w:rPr>
          <w:rFonts w:ascii="Arial" w:hAnsi="Arial" w:cs="Arial"/>
          <w:sz w:val="24"/>
          <w:szCs w:val="24"/>
        </w:rPr>
        <w:t>Bühren</w:t>
      </w:r>
      <w:proofErr w:type="spellEnd"/>
      <w:r w:rsidRPr="002C2C7C">
        <w:rPr>
          <w:rFonts w:ascii="Arial" w:hAnsi="Arial" w:cs="Arial"/>
          <w:sz w:val="24"/>
          <w:szCs w:val="24"/>
        </w:rPr>
        <w:t xml:space="preserve">, C., Meier, F. and </w:t>
      </w:r>
      <w:proofErr w:type="spellStart"/>
      <w:r w:rsidRPr="002C2C7C">
        <w:rPr>
          <w:rFonts w:ascii="Arial" w:hAnsi="Arial" w:cs="Arial"/>
          <w:sz w:val="24"/>
          <w:szCs w:val="24"/>
        </w:rPr>
        <w:t>Pleßner</w:t>
      </w:r>
      <w:proofErr w:type="spellEnd"/>
      <w:r w:rsidRPr="002C2C7C">
        <w:rPr>
          <w:rFonts w:ascii="Arial" w:hAnsi="Arial" w:cs="Arial"/>
          <w:sz w:val="24"/>
          <w:szCs w:val="24"/>
        </w:rPr>
        <w:t xml:space="preserve">, M. 2021. Ambiguity aversion: bibliometric analysis and literature review of the last 60 years. </w:t>
      </w:r>
      <w:r w:rsidRPr="002C2C7C">
        <w:rPr>
          <w:rFonts w:ascii="Arial" w:hAnsi="Arial" w:cs="Arial"/>
          <w:i/>
          <w:iCs/>
          <w:sz w:val="24"/>
          <w:szCs w:val="24"/>
        </w:rPr>
        <w:t>Management Review Quarterly</w:t>
      </w:r>
      <w:r w:rsidRPr="002C2C7C">
        <w:rPr>
          <w:rFonts w:ascii="Arial" w:hAnsi="Arial" w:cs="Arial"/>
          <w:sz w:val="24"/>
          <w:szCs w:val="24"/>
        </w:rPr>
        <w:t>.</w:t>
      </w:r>
    </w:p>
    <w:p w14:paraId="4C07E726" w14:textId="77777777" w:rsidR="002C2C7C" w:rsidRPr="002C2C7C" w:rsidRDefault="002C2C7C" w:rsidP="00173295">
      <w:pPr>
        <w:pStyle w:val="ListParagraph"/>
        <w:numPr>
          <w:ilvl w:val="0"/>
          <w:numId w:val="5"/>
        </w:numPr>
        <w:spacing w:line="360" w:lineRule="auto"/>
        <w:rPr>
          <w:rFonts w:ascii="Arial" w:hAnsi="Arial" w:cs="Arial"/>
          <w:sz w:val="24"/>
          <w:szCs w:val="24"/>
        </w:rPr>
      </w:pPr>
      <w:proofErr w:type="spellStart"/>
      <w:r w:rsidRPr="002C2C7C">
        <w:rPr>
          <w:rFonts w:ascii="Arial" w:hAnsi="Arial" w:cs="Arial"/>
          <w:sz w:val="24"/>
          <w:szCs w:val="24"/>
        </w:rPr>
        <w:t>Cerreia</w:t>
      </w:r>
      <w:proofErr w:type="spellEnd"/>
      <w:r w:rsidRPr="002C2C7C">
        <w:rPr>
          <w:rFonts w:ascii="Arial" w:hAnsi="Arial" w:cs="Arial"/>
          <w:sz w:val="24"/>
          <w:szCs w:val="24"/>
        </w:rPr>
        <w:t xml:space="preserve"> , S., </w:t>
      </w:r>
      <w:proofErr w:type="spellStart"/>
      <w:r w:rsidRPr="002C2C7C">
        <w:rPr>
          <w:rFonts w:ascii="Arial" w:hAnsi="Arial" w:cs="Arial"/>
          <w:sz w:val="24"/>
          <w:szCs w:val="24"/>
        </w:rPr>
        <w:t>Maccheroni</w:t>
      </w:r>
      <w:proofErr w:type="spellEnd"/>
      <w:r w:rsidRPr="002C2C7C">
        <w:rPr>
          <w:rFonts w:ascii="Arial" w:hAnsi="Arial" w:cs="Arial"/>
          <w:sz w:val="24"/>
          <w:szCs w:val="24"/>
        </w:rPr>
        <w:t xml:space="preserve">, F., </w:t>
      </w:r>
      <w:proofErr w:type="spellStart"/>
      <w:r w:rsidRPr="002C2C7C">
        <w:rPr>
          <w:rFonts w:ascii="Arial" w:hAnsi="Arial" w:cs="Arial"/>
          <w:sz w:val="24"/>
          <w:szCs w:val="24"/>
        </w:rPr>
        <w:t>Marinacci</w:t>
      </w:r>
      <w:proofErr w:type="spellEnd"/>
      <w:r w:rsidRPr="002C2C7C">
        <w:rPr>
          <w:rFonts w:ascii="Arial" w:hAnsi="Arial" w:cs="Arial"/>
          <w:sz w:val="24"/>
          <w:szCs w:val="24"/>
        </w:rPr>
        <w:t xml:space="preserve">, M. and </w:t>
      </w:r>
      <w:proofErr w:type="spellStart"/>
      <w:r w:rsidRPr="002C2C7C">
        <w:rPr>
          <w:rFonts w:ascii="Arial" w:hAnsi="Arial" w:cs="Arial"/>
          <w:sz w:val="24"/>
          <w:szCs w:val="24"/>
        </w:rPr>
        <w:t>Montrucchio</w:t>
      </w:r>
      <w:proofErr w:type="spellEnd"/>
      <w:r w:rsidRPr="002C2C7C">
        <w:rPr>
          <w:rFonts w:ascii="Arial" w:hAnsi="Arial" w:cs="Arial"/>
          <w:sz w:val="24"/>
          <w:szCs w:val="24"/>
        </w:rPr>
        <w:t xml:space="preserve">, L. 2008. </w:t>
      </w:r>
      <w:r w:rsidRPr="002C2C7C">
        <w:rPr>
          <w:rFonts w:ascii="Arial" w:hAnsi="Arial" w:cs="Arial"/>
          <w:i/>
          <w:iCs/>
          <w:sz w:val="24"/>
          <w:szCs w:val="24"/>
        </w:rPr>
        <w:t xml:space="preserve">Uncertainty averse </w:t>
      </w:r>
      <w:proofErr w:type="spellStart"/>
      <w:r w:rsidRPr="002C2C7C">
        <w:rPr>
          <w:rFonts w:ascii="Arial" w:hAnsi="Arial" w:cs="Arial"/>
          <w:i/>
          <w:iCs/>
          <w:sz w:val="24"/>
          <w:szCs w:val="24"/>
        </w:rPr>
        <w:t>prefernces</w:t>
      </w:r>
      <w:proofErr w:type="spellEnd"/>
      <w:r w:rsidRPr="002C2C7C">
        <w:rPr>
          <w:rFonts w:ascii="Arial" w:hAnsi="Arial" w:cs="Arial"/>
          <w:sz w:val="24"/>
          <w:szCs w:val="24"/>
        </w:rPr>
        <w:t xml:space="preserve"> [Online]. [Accessed 6 January 2023]. Available from: https://igier.unibocconi.eu/sites/default/files/media/attach/Eichinger-Golin.pdf.</w:t>
      </w:r>
    </w:p>
    <w:p w14:paraId="663B84BA" w14:textId="77777777" w:rsidR="002C2C7C" w:rsidRPr="002C2C7C" w:rsidRDefault="002C2C7C" w:rsidP="00173295">
      <w:pPr>
        <w:pStyle w:val="ListParagraph"/>
        <w:numPr>
          <w:ilvl w:val="0"/>
          <w:numId w:val="5"/>
        </w:numPr>
        <w:spacing w:line="360" w:lineRule="auto"/>
        <w:rPr>
          <w:rFonts w:ascii="Arial" w:hAnsi="Arial" w:cs="Arial"/>
          <w:sz w:val="24"/>
          <w:szCs w:val="24"/>
        </w:rPr>
      </w:pPr>
      <w:proofErr w:type="spellStart"/>
      <w:r w:rsidRPr="002C2C7C">
        <w:rPr>
          <w:rFonts w:ascii="Arial" w:hAnsi="Arial" w:cs="Arial"/>
          <w:sz w:val="24"/>
          <w:szCs w:val="24"/>
        </w:rPr>
        <w:t>Ceruto</w:t>
      </w:r>
      <w:proofErr w:type="spellEnd"/>
      <w:r w:rsidRPr="002C2C7C">
        <w:rPr>
          <w:rFonts w:ascii="Arial" w:hAnsi="Arial" w:cs="Arial"/>
          <w:sz w:val="24"/>
          <w:szCs w:val="24"/>
        </w:rPr>
        <w:t xml:space="preserve">, D.S. 2020. Council Post: The Psychological Concept That Can Make You </w:t>
      </w:r>
      <w:proofErr w:type="gramStart"/>
      <w:r w:rsidRPr="002C2C7C">
        <w:rPr>
          <w:rFonts w:ascii="Arial" w:hAnsi="Arial" w:cs="Arial"/>
          <w:sz w:val="24"/>
          <w:szCs w:val="24"/>
        </w:rPr>
        <w:t>A</w:t>
      </w:r>
      <w:proofErr w:type="gramEnd"/>
      <w:r w:rsidRPr="002C2C7C">
        <w:rPr>
          <w:rFonts w:ascii="Arial" w:hAnsi="Arial" w:cs="Arial"/>
          <w:sz w:val="24"/>
          <w:szCs w:val="24"/>
        </w:rPr>
        <w:t xml:space="preserve"> More Effective Marketer. </w:t>
      </w:r>
      <w:r w:rsidRPr="002C2C7C">
        <w:rPr>
          <w:rFonts w:ascii="Arial" w:hAnsi="Arial" w:cs="Arial"/>
          <w:i/>
          <w:iCs/>
          <w:sz w:val="24"/>
          <w:szCs w:val="24"/>
        </w:rPr>
        <w:t>Forbes</w:t>
      </w:r>
      <w:r w:rsidRPr="002C2C7C">
        <w:rPr>
          <w:rFonts w:ascii="Arial" w:hAnsi="Arial" w:cs="Arial"/>
          <w:sz w:val="24"/>
          <w:szCs w:val="24"/>
        </w:rPr>
        <w:t>. [Online]. [Accessed 18 April 2023]. Available from: https://www.forbes.com/sites/forbescoachescouncil/2020/02/19/the-psychological-concept-that-can-make-you-a-more-effective-marketer/?sh=61ba152321a4.</w:t>
      </w:r>
    </w:p>
    <w:p w14:paraId="145FD14E" w14:textId="77777777" w:rsidR="002C2C7C" w:rsidRPr="002C2C7C" w:rsidRDefault="002C2C7C" w:rsidP="00173295">
      <w:pPr>
        <w:pStyle w:val="ListParagraph"/>
        <w:numPr>
          <w:ilvl w:val="0"/>
          <w:numId w:val="5"/>
        </w:numPr>
        <w:spacing w:line="360" w:lineRule="auto"/>
        <w:rPr>
          <w:rFonts w:ascii="Arial" w:hAnsi="Arial" w:cs="Arial"/>
          <w:sz w:val="24"/>
          <w:szCs w:val="24"/>
        </w:rPr>
      </w:pPr>
      <w:r w:rsidRPr="002C2C7C">
        <w:rPr>
          <w:rFonts w:ascii="Arial" w:hAnsi="Arial" w:cs="Arial"/>
          <w:sz w:val="24"/>
          <w:szCs w:val="24"/>
        </w:rPr>
        <w:lastRenderedPageBreak/>
        <w:t xml:space="preserve">Chan, Y. 2001. Doesn’t Everyone Know That Purpose </w:t>
      </w:r>
      <w:proofErr w:type="gramStart"/>
      <w:r w:rsidRPr="002C2C7C">
        <w:rPr>
          <w:rFonts w:ascii="Arial" w:hAnsi="Arial" w:cs="Arial"/>
          <w:sz w:val="24"/>
          <w:szCs w:val="24"/>
        </w:rPr>
        <w:t>Of</w:t>
      </w:r>
      <w:proofErr w:type="gramEnd"/>
      <w:r w:rsidRPr="002C2C7C">
        <w:rPr>
          <w:rFonts w:ascii="Arial" w:hAnsi="Arial" w:cs="Arial"/>
          <w:sz w:val="24"/>
          <w:szCs w:val="24"/>
        </w:rPr>
        <w:t xml:space="preserve"> Advertising Is To Promote Products? </w:t>
      </w:r>
      <w:r w:rsidRPr="002C2C7C">
        <w:rPr>
          <w:rFonts w:ascii="Arial" w:hAnsi="Arial" w:cs="Arial"/>
          <w:i/>
          <w:iCs/>
          <w:sz w:val="24"/>
          <w:szCs w:val="24"/>
        </w:rPr>
        <w:t>BMJ: British Medical Journal</w:t>
      </w:r>
      <w:r w:rsidRPr="002C2C7C">
        <w:rPr>
          <w:rFonts w:ascii="Arial" w:hAnsi="Arial" w:cs="Arial"/>
          <w:sz w:val="24"/>
          <w:szCs w:val="24"/>
        </w:rPr>
        <w:t>. 322(7277), pp.52–52.</w:t>
      </w:r>
    </w:p>
    <w:p w14:paraId="3AED48DF" w14:textId="77777777" w:rsidR="002C2C7C" w:rsidRPr="002C2C7C" w:rsidRDefault="002C2C7C" w:rsidP="00173295">
      <w:pPr>
        <w:pStyle w:val="ListParagraph"/>
        <w:numPr>
          <w:ilvl w:val="0"/>
          <w:numId w:val="5"/>
        </w:numPr>
        <w:spacing w:line="360" w:lineRule="auto"/>
        <w:rPr>
          <w:rFonts w:ascii="Arial" w:hAnsi="Arial" w:cs="Arial"/>
          <w:sz w:val="24"/>
          <w:szCs w:val="24"/>
        </w:rPr>
      </w:pPr>
      <w:r w:rsidRPr="002C2C7C">
        <w:rPr>
          <w:rFonts w:ascii="Arial" w:hAnsi="Arial" w:cs="Arial"/>
          <w:sz w:val="24"/>
          <w:szCs w:val="24"/>
        </w:rPr>
        <w:t xml:space="preserve">Cherry, K. 2019. How Priming Affects the Psychology of Memory. </w:t>
      </w:r>
      <w:proofErr w:type="spellStart"/>
      <w:r w:rsidRPr="002C2C7C">
        <w:rPr>
          <w:rFonts w:ascii="Arial" w:hAnsi="Arial" w:cs="Arial"/>
          <w:i/>
          <w:iCs/>
          <w:sz w:val="24"/>
          <w:szCs w:val="24"/>
        </w:rPr>
        <w:t>Verywell</w:t>
      </w:r>
      <w:proofErr w:type="spellEnd"/>
      <w:r w:rsidRPr="002C2C7C">
        <w:rPr>
          <w:rFonts w:ascii="Arial" w:hAnsi="Arial" w:cs="Arial"/>
          <w:i/>
          <w:iCs/>
          <w:sz w:val="24"/>
          <w:szCs w:val="24"/>
        </w:rPr>
        <w:t xml:space="preserve"> Mind</w:t>
      </w:r>
      <w:r w:rsidRPr="002C2C7C">
        <w:rPr>
          <w:rFonts w:ascii="Arial" w:hAnsi="Arial" w:cs="Arial"/>
          <w:sz w:val="24"/>
          <w:szCs w:val="24"/>
        </w:rPr>
        <w:t>. [Online]. [Accessed 3 February 2023]. Available from: https://www.verywellmind.com/priming-and-the-psychology-of-memory-4173092.</w:t>
      </w:r>
    </w:p>
    <w:p w14:paraId="3C115AF2" w14:textId="77777777" w:rsidR="002C2C7C" w:rsidRPr="002C2C7C" w:rsidRDefault="002C2C7C" w:rsidP="00173295">
      <w:pPr>
        <w:pStyle w:val="ListParagraph"/>
        <w:numPr>
          <w:ilvl w:val="0"/>
          <w:numId w:val="5"/>
        </w:numPr>
        <w:spacing w:line="360" w:lineRule="auto"/>
        <w:rPr>
          <w:rFonts w:ascii="Arial" w:hAnsi="Arial" w:cs="Arial"/>
          <w:sz w:val="24"/>
          <w:szCs w:val="24"/>
        </w:rPr>
      </w:pPr>
      <w:r w:rsidRPr="002C2C7C">
        <w:rPr>
          <w:rFonts w:ascii="Arial" w:hAnsi="Arial" w:cs="Arial"/>
          <w:sz w:val="24"/>
          <w:szCs w:val="24"/>
        </w:rPr>
        <w:t xml:space="preserve">Coca-Cola 2022. Coca-Cola Reports Fourth Quarter and Full-Year 2021 Results. </w:t>
      </w:r>
      <w:r w:rsidRPr="002C2C7C">
        <w:rPr>
          <w:rFonts w:ascii="Arial" w:hAnsi="Arial" w:cs="Arial"/>
          <w:i/>
          <w:iCs/>
          <w:sz w:val="24"/>
          <w:szCs w:val="24"/>
        </w:rPr>
        <w:t>The Coca-Cola Company</w:t>
      </w:r>
      <w:r w:rsidRPr="002C2C7C">
        <w:rPr>
          <w:rFonts w:ascii="Arial" w:hAnsi="Arial" w:cs="Arial"/>
          <w:sz w:val="24"/>
          <w:szCs w:val="24"/>
        </w:rPr>
        <w:t>. [Online]. [Accessed 19 January 2023]. Available from: https://investors.coca-colacompany.com/news-events/press-releases/detail/1046/coca-cola-reports-fourth-quarter-and-full-year-2021-results#:~:text=For%20the%20full%20year%2C%20net.</w:t>
      </w:r>
    </w:p>
    <w:p w14:paraId="00DAB7C8" w14:textId="7DB73A99" w:rsidR="002C2C7C" w:rsidRDefault="002C2C7C" w:rsidP="00173295">
      <w:pPr>
        <w:pStyle w:val="ListParagraph"/>
        <w:numPr>
          <w:ilvl w:val="0"/>
          <w:numId w:val="5"/>
        </w:numPr>
        <w:spacing w:line="360" w:lineRule="auto"/>
        <w:rPr>
          <w:rFonts w:ascii="Arial" w:hAnsi="Arial" w:cs="Arial"/>
          <w:sz w:val="24"/>
          <w:szCs w:val="24"/>
        </w:rPr>
      </w:pPr>
      <w:r w:rsidRPr="002C2C7C">
        <w:rPr>
          <w:rFonts w:ascii="Arial" w:hAnsi="Arial" w:cs="Arial"/>
          <w:sz w:val="24"/>
          <w:szCs w:val="24"/>
        </w:rPr>
        <w:t xml:space="preserve">Coca-Cola 2023. Coca-Cola Reports Fourth Quarter and Full-Year 2022 Results | Press Release. </w:t>
      </w:r>
      <w:r w:rsidRPr="002C2C7C">
        <w:rPr>
          <w:rFonts w:ascii="Arial" w:hAnsi="Arial" w:cs="Arial"/>
          <w:i/>
          <w:iCs/>
          <w:sz w:val="24"/>
          <w:szCs w:val="24"/>
        </w:rPr>
        <w:t>The Coca-Cola Company</w:t>
      </w:r>
      <w:r w:rsidRPr="002C2C7C">
        <w:rPr>
          <w:rFonts w:ascii="Arial" w:hAnsi="Arial" w:cs="Arial"/>
          <w:sz w:val="24"/>
          <w:szCs w:val="24"/>
        </w:rPr>
        <w:t xml:space="preserve">. [Online]. [Accessed 16 February 2023]. Available from: </w:t>
      </w:r>
      <w:hyperlink r:id="rId31" w:history="1">
        <w:r w:rsidR="00277999" w:rsidRPr="009848A3">
          <w:rPr>
            <w:rStyle w:val="Hyperlink"/>
            <w:rFonts w:ascii="Arial" w:hAnsi="Arial" w:cs="Arial"/>
            <w:sz w:val="24"/>
            <w:szCs w:val="24"/>
          </w:rPr>
          <w:t>https://www.coca-colacompany.com/press-releases/fourth-quarter-full-year-2022-results</w:t>
        </w:r>
      </w:hyperlink>
      <w:r w:rsidRPr="002C2C7C">
        <w:rPr>
          <w:rFonts w:ascii="Arial" w:hAnsi="Arial" w:cs="Arial"/>
          <w:sz w:val="24"/>
          <w:szCs w:val="24"/>
        </w:rPr>
        <w:t>.</w:t>
      </w:r>
    </w:p>
    <w:p w14:paraId="02C2655A" w14:textId="66EB663D" w:rsidR="00277999" w:rsidRPr="002C2C7C" w:rsidRDefault="00277999" w:rsidP="00173295">
      <w:pPr>
        <w:pStyle w:val="ListParagraph"/>
        <w:numPr>
          <w:ilvl w:val="0"/>
          <w:numId w:val="5"/>
        </w:numPr>
        <w:spacing w:line="360" w:lineRule="auto"/>
        <w:rPr>
          <w:rFonts w:ascii="Arial" w:hAnsi="Arial" w:cs="Arial"/>
          <w:sz w:val="24"/>
          <w:szCs w:val="24"/>
        </w:rPr>
      </w:pPr>
      <w:r w:rsidRPr="00277999">
        <w:rPr>
          <w:rFonts w:ascii="Arial" w:hAnsi="Arial" w:cs="Arial"/>
          <w:sz w:val="24"/>
          <w:szCs w:val="24"/>
        </w:rPr>
        <w:t>Conway, J. 2018. U.S. Coca-Cola market share 2018 | Statista. Statista. [Online]. [Accessed 7 January 2023]. Available from: https://www.statista.com/statistics/225388/us-market-share-of-the-coca-cola-company-since-2004/.</w:t>
      </w:r>
    </w:p>
    <w:p w14:paraId="61C91A2B" w14:textId="77777777" w:rsidR="002C2C7C" w:rsidRPr="002C2C7C" w:rsidRDefault="002C2C7C" w:rsidP="00173295">
      <w:pPr>
        <w:pStyle w:val="ListParagraph"/>
        <w:numPr>
          <w:ilvl w:val="0"/>
          <w:numId w:val="5"/>
        </w:numPr>
        <w:spacing w:line="360" w:lineRule="auto"/>
        <w:rPr>
          <w:rFonts w:ascii="Arial" w:hAnsi="Arial" w:cs="Arial"/>
          <w:sz w:val="24"/>
          <w:szCs w:val="24"/>
        </w:rPr>
      </w:pPr>
      <w:r w:rsidRPr="002C2C7C">
        <w:rPr>
          <w:rFonts w:ascii="Arial" w:hAnsi="Arial" w:cs="Arial"/>
          <w:sz w:val="24"/>
          <w:szCs w:val="24"/>
        </w:rPr>
        <w:t xml:space="preserve">Cook, G. 1989. </w:t>
      </w:r>
      <w:r w:rsidRPr="002C2C7C">
        <w:rPr>
          <w:rFonts w:ascii="Arial" w:hAnsi="Arial" w:cs="Arial"/>
          <w:i/>
          <w:iCs/>
          <w:sz w:val="24"/>
          <w:szCs w:val="24"/>
        </w:rPr>
        <w:t>Discourse</w:t>
      </w:r>
      <w:r w:rsidRPr="002C2C7C">
        <w:rPr>
          <w:rFonts w:ascii="Arial" w:hAnsi="Arial" w:cs="Arial"/>
          <w:sz w:val="24"/>
          <w:szCs w:val="24"/>
        </w:rPr>
        <w:t xml:space="preserve"> [Online]. Oxford: Oxford University Press. [Accessed 1 December 2022]. Available from: https://www.scribd.com/document/463102470/cook-guy-Discourse-pdf#.</w:t>
      </w:r>
    </w:p>
    <w:p w14:paraId="7AFDCB65" w14:textId="77777777" w:rsidR="002C2C7C" w:rsidRPr="002C2C7C" w:rsidRDefault="002C2C7C" w:rsidP="00173295">
      <w:pPr>
        <w:pStyle w:val="ListParagraph"/>
        <w:numPr>
          <w:ilvl w:val="0"/>
          <w:numId w:val="5"/>
        </w:numPr>
        <w:spacing w:line="360" w:lineRule="auto"/>
        <w:rPr>
          <w:rFonts w:ascii="Arial" w:hAnsi="Arial" w:cs="Arial"/>
          <w:sz w:val="24"/>
          <w:szCs w:val="24"/>
        </w:rPr>
      </w:pPr>
      <w:proofErr w:type="spellStart"/>
      <w:r w:rsidRPr="002C2C7C">
        <w:rPr>
          <w:rFonts w:ascii="Arial" w:hAnsi="Arial" w:cs="Arial"/>
          <w:sz w:val="24"/>
          <w:szCs w:val="24"/>
        </w:rPr>
        <w:t>Corvi</w:t>
      </w:r>
      <w:proofErr w:type="spellEnd"/>
      <w:r w:rsidRPr="002C2C7C">
        <w:rPr>
          <w:rFonts w:ascii="Arial" w:hAnsi="Arial" w:cs="Arial"/>
          <w:sz w:val="24"/>
          <w:szCs w:val="24"/>
        </w:rPr>
        <w:t xml:space="preserve">, E. 2010. The effectiveness of advertising: a literature review. </w:t>
      </w:r>
      <w:r w:rsidRPr="002C2C7C">
        <w:rPr>
          <w:rFonts w:ascii="Arial" w:hAnsi="Arial" w:cs="Arial"/>
          <w:i/>
          <w:iCs/>
          <w:sz w:val="24"/>
          <w:szCs w:val="24"/>
        </w:rPr>
        <w:t>In</w:t>
      </w:r>
      <w:r w:rsidRPr="002C2C7C">
        <w:rPr>
          <w:rFonts w:ascii="Arial" w:hAnsi="Arial" w:cs="Arial"/>
          <w:sz w:val="24"/>
          <w:szCs w:val="24"/>
        </w:rPr>
        <w:t xml:space="preserve">: </w:t>
      </w:r>
      <w:r w:rsidRPr="002C2C7C">
        <w:rPr>
          <w:rFonts w:ascii="Arial" w:hAnsi="Arial" w:cs="Arial"/>
          <w:i/>
          <w:iCs/>
          <w:sz w:val="24"/>
          <w:szCs w:val="24"/>
        </w:rPr>
        <w:t>10th Global Conference on Business &amp; Economics</w:t>
      </w:r>
      <w:r w:rsidRPr="002C2C7C">
        <w:rPr>
          <w:rFonts w:ascii="Arial" w:hAnsi="Arial" w:cs="Arial"/>
          <w:sz w:val="24"/>
          <w:szCs w:val="24"/>
        </w:rPr>
        <w:t xml:space="preserve"> [Online]. Rome, Italy. [Accessed 9 November 2022]. Available from: https://www.researchgate.net/profile/Michelle-Bonera/publication/232743560_The_effectiveness_of_advertising_a_literature_review/links/5506ea510cf26ff55f7b3074/The-effectiveness-of-advertising-a-literature-review.pdf.</w:t>
      </w:r>
    </w:p>
    <w:p w14:paraId="7570DCF2" w14:textId="77777777" w:rsidR="002C2C7C" w:rsidRPr="002C2C7C" w:rsidRDefault="002C2C7C" w:rsidP="00173295">
      <w:pPr>
        <w:pStyle w:val="ListParagraph"/>
        <w:numPr>
          <w:ilvl w:val="0"/>
          <w:numId w:val="5"/>
        </w:numPr>
        <w:spacing w:line="360" w:lineRule="auto"/>
        <w:rPr>
          <w:rFonts w:ascii="Arial" w:hAnsi="Arial" w:cs="Arial"/>
          <w:sz w:val="24"/>
          <w:szCs w:val="24"/>
        </w:rPr>
      </w:pPr>
      <w:r w:rsidRPr="002C2C7C">
        <w:rPr>
          <w:rFonts w:ascii="Arial" w:hAnsi="Arial" w:cs="Arial"/>
          <w:sz w:val="24"/>
          <w:szCs w:val="24"/>
        </w:rPr>
        <w:t xml:space="preserve">Dato, S., Grunewald, A. and Müller, D. 2017. Expectation-based loss aversion and rank-order tournaments. </w:t>
      </w:r>
      <w:r w:rsidRPr="002C2C7C">
        <w:rPr>
          <w:rFonts w:ascii="Arial" w:hAnsi="Arial" w:cs="Arial"/>
          <w:i/>
          <w:iCs/>
          <w:sz w:val="24"/>
          <w:szCs w:val="24"/>
        </w:rPr>
        <w:t>Economic Theory</w:t>
      </w:r>
      <w:r w:rsidRPr="002C2C7C">
        <w:rPr>
          <w:rFonts w:ascii="Arial" w:hAnsi="Arial" w:cs="Arial"/>
          <w:sz w:val="24"/>
          <w:szCs w:val="24"/>
        </w:rPr>
        <w:t>. 66(4), pp.901–928.</w:t>
      </w:r>
    </w:p>
    <w:p w14:paraId="05D9287A" w14:textId="77ACC6FF" w:rsidR="002C2C7C" w:rsidRDefault="002C2C7C" w:rsidP="00173295">
      <w:pPr>
        <w:pStyle w:val="ListParagraph"/>
        <w:numPr>
          <w:ilvl w:val="0"/>
          <w:numId w:val="5"/>
        </w:numPr>
        <w:spacing w:line="360" w:lineRule="auto"/>
        <w:rPr>
          <w:rFonts w:ascii="Arial" w:hAnsi="Arial" w:cs="Arial"/>
          <w:sz w:val="24"/>
          <w:szCs w:val="24"/>
        </w:rPr>
      </w:pPr>
      <w:r w:rsidRPr="002C2C7C">
        <w:rPr>
          <w:rFonts w:ascii="Arial" w:hAnsi="Arial" w:cs="Arial"/>
          <w:sz w:val="24"/>
          <w:szCs w:val="24"/>
        </w:rPr>
        <w:lastRenderedPageBreak/>
        <w:t xml:space="preserve">Davis, W. 2014. Implicature (Stanford </w:t>
      </w:r>
      <w:proofErr w:type="spellStart"/>
      <w:r w:rsidRPr="002C2C7C">
        <w:rPr>
          <w:rFonts w:ascii="Arial" w:hAnsi="Arial" w:cs="Arial"/>
          <w:sz w:val="24"/>
          <w:szCs w:val="24"/>
        </w:rPr>
        <w:t>Encyclopedia</w:t>
      </w:r>
      <w:proofErr w:type="spellEnd"/>
      <w:r w:rsidRPr="002C2C7C">
        <w:rPr>
          <w:rFonts w:ascii="Arial" w:hAnsi="Arial" w:cs="Arial"/>
          <w:sz w:val="24"/>
          <w:szCs w:val="24"/>
        </w:rPr>
        <w:t xml:space="preserve"> of Philosophy). </w:t>
      </w:r>
      <w:r w:rsidRPr="002C2C7C">
        <w:rPr>
          <w:rFonts w:ascii="Arial" w:hAnsi="Arial" w:cs="Arial"/>
          <w:i/>
          <w:iCs/>
          <w:sz w:val="24"/>
          <w:szCs w:val="24"/>
        </w:rPr>
        <w:t>Stanford.edu</w:t>
      </w:r>
      <w:r w:rsidRPr="002C2C7C">
        <w:rPr>
          <w:rFonts w:ascii="Arial" w:hAnsi="Arial" w:cs="Arial"/>
          <w:sz w:val="24"/>
          <w:szCs w:val="24"/>
        </w:rPr>
        <w:t xml:space="preserve">. [Online]. Available from: </w:t>
      </w:r>
      <w:hyperlink r:id="rId32" w:history="1">
        <w:r w:rsidR="00BA1296" w:rsidRPr="009848A3">
          <w:rPr>
            <w:rStyle w:val="Hyperlink"/>
            <w:rFonts w:ascii="Arial" w:hAnsi="Arial" w:cs="Arial"/>
            <w:sz w:val="24"/>
            <w:szCs w:val="24"/>
          </w:rPr>
          <w:t>https://plato.stanford.edu/entries/implicature/</w:t>
        </w:r>
      </w:hyperlink>
      <w:r w:rsidRPr="002C2C7C">
        <w:rPr>
          <w:rFonts w:ascii="Arial" w:hAnsi="Arial" w:cs="Arial"/>
          <w:sz w:val="24"/>
          <w:szCs w:val="24"/>
        </w:rPr>
        <w:t>.</w:t>
      </w:r>
    </w:p>
    <w:p w14:paraId="7AAA7C28" w14:textId="576762F7" w:rsidR="00BA1296" w:rsidRPr="002C2C7C" w:rsidRDefault="00BA1296" w:rsidP="00173295">
      <w:pPr>
        <w:pStyle w:val="ListParagraph"/>
        <w:numPr>
          <w:ilvl w:val="0"/>
          <w:numId w:val="5"/>
        </w:numPr>
        <w:spacing w:line="360" w:lineRule="auto"/>
        <w:rPr>
          <w:rFonts w:ascii="Arial" w:hAnsi="Arial" w:cs="Arial"/>
          <w:sz w:val="24"/>
          <w:szCs w:val="24"/>
        </w:rPr>
      </w:pPr>
      <w:proofErr w:type="spellStart"/>
      <w:r w:rsidRPr="00BA1296">
        <w:rPr>
          <w:rFonts w:ascii="Arial" w:hAnsi="Arial" w:cs="Arial"/>
          <w:sz w:val="24"/>
          <w:szCs w:val="24"/>
        </w:rPr>
        <w:t>Drum</w:t>
      </w:r>
      <w:proofErr w:type="spellEnd"/>
      <w:r w:rsidRPr="00BA1296">
        <w:rPr>
          <w:rFonts w:ascii="Arial" w:hAnsi="Arial" w:cs="Arial"/>
          <w:sz w:val="24"/>
          <w:szCs w:val="24"/>
        </w:rPr>
        <w:t xml:space="preserve">, T. 2016. 1948: De Beers ‘A diamond is forever’ campaign invents the </w:t>
      </w:r>
      <w:proofErr w:type="gramStart"/>
      <w:r w:rsidRPr="00BA1296">
        <w:rPr>
          <w:rFonts w:ascii="Arial" w:hAnsi="Arial" w:cs="Arial"/>
          <w:sz w:val="24"/>
          <w:szCs w:val="24"/>
        </w:rPr>
        <w:t>modern day</w:t>
      </w:r>
      <w:proofErr w:type="gramEnd"/>
      <w:r w:rsidRPr="00BA1296">
        <w:rPr>
          <w:rFonts w:ascii="Arial" w:hAnsi="Arial" w:cs="Arial"/>
          <w:sz w:val="24"/>
          <w:szCs w:val="24"/>
        </w:rPr>
        <w:t xml:space="preserve"> engagement ring. The Drum. [Online]. [Accessed 8 December 2022]. Available from: https://www.thedrum.com/news/2016/03/31/1948-de-beers-diamond-forever-campaign-invents-the-modern-day-engagement-ring.</w:t>
      </w:r>
    </w:p>
    <w:p w14:paraId="76F28DD5" w14:textId="77777777" w:rsidR="002C2C7C" w:rsidRPr="002C2C7C" w:rsidRDefault="002C2C7C" w:rsidP="00173295">
      <w:pPr>
        <w:pStyle w:val="ListParagraph"/>
        <w:numPr>
          <w:ilvl w:val="0"/>
          <w:numId w:val="5"/>
        </w:numPr>
        <w:spacing w:line="360" w:lineRule="auto"/>
        <w:rPr>
          <w:rFonts w:ascii="Arial" w:hAnsi="Arial" w:cs="Arial"/>
          <w:sz w:val="24"/>
          <w:szCs w:val="24"/>
        </w:rPr>
      </w:pPr>
      <w:r w:rsidRPr="002C2C7C">
        <w:rPr>
          <w:rFonts w:ascii="Arial" w:hAnsi="Arial" w:cs="Arial"/>
          <w:sz w:val="24"/>
          <w:szCs w:val="24"/>
        </w:rPr>
        <w:t xml:space="preserve">Easwar, K. and Yang, L. 2015. Tastes great or </w:t>
      </w:r>
      <w:proofErr w:type="gramStart"/>
      <w:r w:rsidRPr="002C2C7C">
        <w:rPr>
          <w:rFonts w:ascii="Arial" w:hAnsi="Arial" w:cs="Arial"/>
          <w:sz w:val="24"/>
          <w:szCs w:val="24"/>
        </w:rPr>
        <w:t>tasty?</w:t>
      </w:r>
      <w:proofErr w:type="gramEnd"/>
      <w:r w:rsidRPr="002C2C7C">
        <w:rPr>
          <w:rFonts w:ascii="Arial" w:hAnsi="Arial" w:cs="Arial"/>
          <w:sz w:val="24"/>
          <w:szCs w:val="24"/>
        </w:rPr>
        <w:t xml:space="preserve"> Matching advertising language to product construal. </w:t>
      </w:r>
      <w:r w:rsidRPr="002C2C7C">
        <w:rPr>
          <w:rFonts w:ascii="Arial" w:hAnsi="Arial" w:cs="Arial"/>
          <w:i/>
          <w:iCs/>
          <w:sz w:val="24"/>
          <w:szCs w:val="24"/>
        </w:rPr>
        <w:t>Developments in Marketing Science: Proceedings of the Academy of Marketing Science</w:t>
      </w:r>
      <w:r w:rsidRPr="002C2C7C">
        <w:rPr>
          <w:rFonts w:ascii="Arial" w:hAnsi="Arial" w:cs="Arial"/>
          <w:sz w:val="24"/>
          <w:szCs w:val="24"/>
        </w:rPr>
        <w:t>., pp.428–428.</w:t>
      </w:r>
    </w:p>
    <w:p w14:paraId="52382973" w14:textId="77777777" w:rsidR="002C2C7C" w:rsidRPr="002C2C7C" w:rsidRDefault="002C2C7C" w:rsidP="00173295">
      <w:pPr>
        <w:pStyle w:val="ListParagraph"/>
        <w:numPr>
          <w:ilvl w:val="0"/>
          <w:numId w:val="5"/>
        </w:numPr>
        <w:spacing w:line="360" w:lineRule="auto"/>
        <w:rPr>
          <w:rFonts w:ascii="Arial" w:hAnsi="Arial" w:cs="Arial"/>
          <w:sz w:val="24"/>
          <w:szCs w:val="24"/>
        </w:rPr>
      </w:pPr>
      <w:proofErr w:type="spellStart"/>
      <w:r w:rsidRPr="002C2C7C">
        <w:rPr>
          <w:rFonts w:ascii="Arial" w:hAnsi="Arial" w:cs="Arial"/>
          <w:sz w:val="24"/>
          <w:szCs w:val="24"/>
        </w:rPr>
        <w:t>Eisend</w:t>
      </w:r>
      <w:proofErr w:type="spellEnd"/>
      <w:r w:rsidRPr="002C2C7C">
        <w:rPr>
          <w:rFonts w:ascii="Arial" w:hAnsi="Arial" w:cs="Arial"/>
          <w:sz w:val="24"/>
          <w:szCs w:val="24"/>
        </w:rPr>
        <w:t xml:space="preserve">, M. and </w:t>
      </w:r>
      <w:proofErr w:type="spellStart"/>
      <w:r w:rsidRPr="002C2C7C">
        <w:rPr>
          <w:rFonts w:ascii="Arial" w:hAnsi="Arial" w:cs="Arial"/>
          <w:sz w:val="24"/>
          <w:szCs w:val="24"/>
        </w:rPr>
        <w:t>Tarrahi</w:t>
      </w:r>
      <w:proofErr w:type="spellEnd"/>
      <w:r w:rsidRPr="002C2C7C">
        <w:rPr>
          <w:rFonts w:ascii="Arial" w:hAnsi="Arial" w:cs="Arial"/>
          <w:sz w:val="24"/>
          <w:szCs w:val="24"/>
        </w:rPr>
        <w:t xml:space="preserve">, F. 2016. The Effectiveness of Advertising: A Meta-Meta-Analysis of Advertising Inputs and Outcomes. </w:t>
      </w:r>
      <w:r w:rsidRPr="002C2C7C">
        <w:rPr>
          <w:rFonts w:ascii="Arial" w:hAnsi="Arial" w:cs="Arial"/>
          <w:i/>
          <w:iCs/>
          <w:sz w:val="24"/>
          <w:szCs w:val="24"/>
        </w:rPr>
        <w:t>Journal of Advertising</w:t>
      </w:r>
      <w:r w:rsidRPr="002C2C7C">
        <w:rPr>
          <w:rFonts w:ascii="Arial" w:hAnsi="Arial" w:cs="Arial"/>
          <w:sz w:val="24"/>
          <w:szCs w:val="24"/>
        </w:rPr>
        <w:t>. 45(4), pp.519–531.</w:t>
      </w:r>
    </w:p>
    <w:p w14:paraId="4F9B1165" w14:textId="77777777" w:rsidR="002C2C7C" w:rsidRPr="002C2C7C" w:rsidRDefault="002C2C7C" w:rsidP="00173295">
      <w:pPr>
        <w:pStyle w:val="ListParagraph"/>
        <w:numPr>
          <w:ilvl w:val="0"/>
          <w:numId w:val="5"/>
        </w:numPr>
        <w:spacing w:line="360" w:lineRule="auto"/>
        <w:rPr>
          <w:rFonts w:ascii="Arial" w:hAnsi="Arial" w:cs="Arial"/>
          <w:sz w:val="24"/>
          <w:szCs w:val="24"/>
        </w:rPr>
      </w:pPr>
      <w:r w:rsidRPr="002C2C7C">
        <w:rPr>
          <w:rFonts w:ascii="Arial" w:hAnsi="Arial" w:cs="Arial"/>
          <w:sz w:val="24"/>
          <w:szCs w:val="24"/>
        </w:rPr>
        <w:t xml:space="preserve">Ellsberg, D. 1961. Risk, Ambiguity, and the Savage Axioms. </w:t>
      </w:r>
      <w:r w:rsidRPr="002C2C7C">
        <w:rPr>
          <w:rFonts w:ascii="Arial" w:hAnsi="Arial" w:cs="Arial"/>
          <w:i/>
          <w:iCs/>
          <w:sz w:val="24"/>
          <w:szCs w:val="24"/>
        </w:rPr>
        <w:t>The Quarterly Journal of Economics</w:t>
      </w:r>
      <w:r w:rsidRPr="002C2C7C">
        <w:rPr>
          <w:rFonts w:ascii="Arial" w:hAnsi="Arial" w:cs="Arial"/>
          <w:sz w:val="24"/>
          <w:szCs w:val="24"/>
        </w:rPr>
        <w:t>. 75(4), pp.643–669.</w:t>
      </w:r>
    </w:p>
    <w:p w14:paraId="0AF729C2" w14:textId="77777777" w:rsidR="002C2C7C" w:rsidRPr="002C2C7C" w:rsidRDefault="002C2C7C" w:rsidP="00173295">
      <w:pPr>
        <w:pStyle w:val="ListParagraph"/>
        <w:numPr>
          <w:ilvl w:val="0"/>
          <w:numId w:val="5"/>
        </w:numPr>
        <w:spacing w:line="360" w:lineRule="auto"/>
        <w:rPr>
          <w:rFonts w:ascii="Arial" w:hAnsi="Arial" w:cs="Arial"/>
          <w:sz w:val="24"/>
          <w:szCs w:val="24"/>
        </w:rPr>
      </w:pPr>
      <w:proofErr w:type="spellStart"/>
      <w:r w:rsidRPr="002C2C7C">
        <w:rPr>
          <w:rFonts w:ascii="Arial" w:hAnsi="Arial" w:cs="Arial"/>
          <w:sz w:val="24"/>
          <w:szCs w:val="24"/>
        </w:rPr>
        <w:t>Elster</w:t>
      </w:r>
      <w:proofErr w:type="spellEnd"/>
      <w:r w:rsidRPr="002C2C7C">
        <w:rPr>
          <w:rFonts w:ascii="Arial" w:hAnsi="Arial" w:cs="Arial"/>
          <w:sz w:val="24"/>
          <w:szCs w:val="24"/>
        </w:rPr>
        <w:t xml:space="preserve">, J. 1989. Social Norms and Economic Theory. </w:t>
      </w:r>
      <w:r w:rsidRPr="002C2C7C">
        <w:rPr>
          <w:rFonts w:ascii="Arial" w:hAnsi="Arial" w:cs="Arial"/>
          <w:i/>
          <w:iCs/>
          <w:sz w:val="24"/>
          <w:szCs w:val="24"/>
        </w:rPr>
        <w:t>Journal of Economic Perspectives</w:t>
      </w:r>
      <w:r w:rsidRPr="002C2C7C">
        <w:rPr>
          <w:rFonts w:ascii="Arial" w:hAnsi="Arial" w:cs="Arial"/>
          <w:sz w:val="24"/>
          <w:szCs w:val="24"/>
        </w:rPr>
        <w:t>. 3(4), pp.99–117.</w:t>
      </w:r>
    </w:p>
    <w:p w14:paraId="4709B7B1" w14:textId="77777777" w:rsidR="002C2C7C" w:rsidRPr="002C2C7C" w:rsidRDefault="002C2C7C" w:rsidP="00173295">
      <w:pPr>
        <w:pStyle w:val="ListParagraph"/>
        <w:numPr>
          <w:ilvl w:val="0"/>
          <w:numId w:val="5"/>
        </w:numPr>
        <w:spacing w:line="360" w:lineRule="auto"/>
        <w:rPr>
          <w:rFonts w:ascii="Arial" w:hAnsi="Arial" w:cs="Arial"/>
          <w:sz w:val="24"/>
          <w:szCs w:val="24"/>
        </w:rPr>
      </w:pPr>
      <w:r w:rsidRPr="002C2C7C">
        <w:rPr>
          <w:rFonts w:ascii="Arial" w:hAnsi="Arial" w:cs="Arial"/>
          <w:sz w:val="24"/>
          <w:szCs w:val="24"/>
        </w:rPr>
        <w:t xml:space="preserve">Epstein, E.J. 1982. Have You Ever Tried to Sell a Diamond? </w:t>
      </w:r>
      <w:r w:rsidRPr="002C2C7C">
        <w:rPr>
          <w:rFonts w:ascii="Arial" w:hAnsi="Arial" w:cs="Arial"/>
          <w:i/>
          <w:iCs/>
          <w:sz w:val="24"/>
          <w:szCs w:val="24"/>
        </w:rPr>
        <w:t>The Atlantic</w:t>
      </w:r>
      <w:r w:rsidRPr="002C2C7C">
        <w:rPr>
          <w:rFonts w:ascii="Arial" w:hAnsi="Arial" w:cs="Arial"/>
          <w:sz w:val="24"/>
          <w:szCs w:val="24"/>
        </w:rPr>
        <w:t>. [Online]. [Accessed 17 February 2023]. Available from: https://www.theatlantic.com/magazine/archive/1982/02/have-you-ever-tried-to-sell-a-diamond/304575/.</w:t>
      </w:r>
    </w:p>
    <w:p w14:paraId="5AD8CE53" w14:textId="77777777" w:rsidR="002C2C7C" w:rsidRDefault="002C2C7C" w:rsidP="00173295">
      <w:pPr>
        <w:pStyle w:val="ListParagraph"/>
        <w:numPr>
          <w:ilvl w:val="0"/>
          <w:numId w:val="5"/>
        </w:numPr>
        <w:spacing w:line="360" w:lineRule="auto"/>
        <w:rPr>
          <w:rFonts w:ascii="Arial" w:hAnsi="Arial" w:cs="Arial"/>
          <w:sz w:val="24"/>
          <w:szCs w:val="24"/>
        </w:rPr>
      </w:pPr>
      <w:proofErr w:type="spellStart"/>
      <w:r w:rsidRPr="002C2C7C">
        <w:rPr>
          <w:rFonts w:ascii="Arial" w:hAnsi="Arial" w:cs="Arial"/>
          <w:sz w:val="24"/>
          <w:szCs w:val="24"/>
        </w:rPr>
        <w:t>Festré</w:t>
      </w:r>
      <w:proofErr w:type="spellEnd"/>
      <w:r w:rsidRPr="002C2C7C">
        <w:rPr>
          <w:rFonts w:ascii="Arial" w:hAnsi="Arial" w:cs="Arial"/>
          <w:sz w:val="24"/>
          <w:szCs w:val="24"/>
        </w:rPr>
        <w:t xml:space="preserve">, A. 2009. INCENTIVES AND SOCIAL NORMS: A MOTIVATION-BASED ECONOMIC ANALYSIS OF SOCIAL NORMS. </w:t>
      </w:r>
      <w:r w:rsidRPr="002C2C7C">
        <w:rPr>
          <w:rFonts w:ascii="Arial" w:hAnsi="Arial" w:cs="Arial"/>
          <w:i/>
          <w:iCs/>
          <w:sz w:val="24"/>
          <w:szCs w:val="24"/>
        </w:rPr>
        <w:t>Journal of Economic Surveys</w:t>
      </w:r>
      <w:r w:rsidRPr="002C2C7C">
        <w:rPr>
          <w:rFonts w:ascii="Arial" w:hAnsi="Arial" w:cs="Arial"/>
          <w:sz w:val="24"/>
          <w:szCs w:val="24"/>
        </w:rPr>
        <w:t>. 24(3), pp.511–538.</w:t>
      </w:r>
    </w:p>
    <w:p w14:paraId="5D4F28F6" w14:textId="16C029F3" w:rsidR="00BA1296" w:rsidRPr="002C2C7C" w:rsidRDefault="00BA1296" w:rsidP="00173295">
      <w:pPr>
        <w:pStyle w:val="ListParagraph"/>
        <w:numPr>
          <w:ilvl w:val="0"/>
          <w:numId w:val="5"/>
        </w:numPr>
        <w:spacing w:line="360" w:lineRule="auto"/>
        <w:rPr>
          <w:rFonts w:ascii="Arial" w:hAnsi="Arial" w:cs="Arial"/>
          <w:sz w:val="24"/>
          <w:szCs w:val="24"/>
        </w:rPr>
      </w:pPr>
      <w:r w:rsidRPr="00BA1296">
        <w:rPr>
          <w:rFonts w:ascii="Arial" w:hAnsi="Arial" w:cs="Arial"/>
          <w:sz w:val="24"/>
          <w:szCs w:val="24"/>
        </w:rPr>
        <w:t xml:space="preserve">Foo, D. 2019. My favourite ad of all time: DeBeers ‘A diamond is forever’ from 1938 onwards. </w:t>
      </w:r>
      <w:proofErr w:type="spellStart"/>
      <w:r w:rsidRPr="00BA1296">
        <w:rPr>
          <w:rFonts w:ascii="Arial" w:hAnsi="Arial" w:cs="Arial"/>
          <w:sz w:val="24"/>
          <w:szCs w:val="24"/>
        </w:rPr>
        <w:t>Mumbrella</w:t>
      </w:r>
      <w:proofErr w:type="spellEnd"/>
      <w:r w:rsidRPr="00BA1296">
        <w:rPr>
          <w:rFonts w:ascii="Arial" w:hAnsi="Arial" w:cs="Arial"/>
          <w:sz w:val="24"/>
          <w:szCs w:val="24"/>
        </w:rPr>
        <w:t xml:space="preserve"> Asia. [Online]. [Accessed 9 December 2022]. Available from: https://www.mumbrella.asia/2019/04/my-favourite-ad-of-all-time-debeers-diamonds-are-forever-from-1938-onwards.</w:t>
      </w:r>
    </w:p>
    <w:p w14:paraId="4A703BDD" w14:textId="77777777" w:rsidR="002C2C7C" w:rsidRPr="002C2C7C" w:rsidRDefault="002C2C7C" w:rsidP="00173295">
      <w:pPr>
        <w:pStyle w:val="ListParagraph"/>
        <w:numPr>
          <w:ilvl w:val="0"/>
          <w:numId w:val="5"/>
        </w:numPr>
        <w:spacing w:line="360" w:lineRule="auto"/>
        <w:rPr>
          <w:rFonts w:ascii="Arial" w:hAnsi="Arial" w:cs="Arial"/>
          <w:sz w:val="24"/>
          <w:szCs w:val="24"/>
        </w:rPr>
      </w:pPr>
      <w:r w:rsidRPr="002C2C7C">
        <w:rPr>
          <w:rFonts w:ascii="Arial" w:hAnsi="Arial" w:cs="Arial"/>
          <w:sz w:val="24"/>
          <w:szCs w:val="24"/>
        </w:rPr>
        <w:t xml:space="preserve">Fox, C.R. and Tversky, A. 1995. Ambiguity Aversion and Comparative Ignorance. </w:t>
      </w:r>
      <w:r w:rsidRPr="002C2C7C">
        <w:rPr>
          <w:rFonts w:ascii="Arial" w:hAnsi="Arial" w:cs="Arial"/>
          <w:i/>
          <w:iCs/>
          <w:sz w:val="24"/>
          <w:szCs w:val="24"/>
        </w:rPr>
        <w:t>The Quarterly Journal of Economics</w:t>
      </w:r>
      <w:r w:rsidRPr="002C2C7C">
        <w:rPr>
          <w:rFonts w:ascii="Arial" w:hAnsi="Arial" w:cs="Arial"/>
          <w:sz w:val="24"/>
          <w:szCs w:val="24"/>
        </w:rPr>
        <w:t>. 110(3), pp.585–603.</w:t>
      </w:r>
    </w:p>
    <w:p w14:paraId="4EB574D6" w14:textId="77777777" w:rsidR="002C2C7C" w:rsidRPr="002C2C7C" w:rsidRDefault="002C2C7C" w:rsidP="00173295">
      <w:pPr>
        <w:pStyle w:val="ListParagraph"/>
        <w:numPr>
          <w:ilvl w:val="0"/>
          <w:numId w:val="5"/>
        </w:numPr>
        <w:spacing w:line="360" w:lineRule="auto"/>
        <w:rPr>
          <w:rFonts w:ascii="Arial" w:hAnsi="Arial" w:cs="Arial"/>
          <w:sz w:val="24"/>
          <w:szCs w:val="24"/>
        </w:rPr>
      </w:pPr>
      <w:proofErr w:type="spellStart"/>
      <w:r w:rsidRPr="002C2C7C">
        <w:rPr>
          <w:rFonts w:ascii="Arial" w:hAnsi="Arial" w:cs="Arial"/>
          <w:sz w:val="24"/>
          <w:szCs w:val="24"/>
        </w:rPr>
        <w:t>Frederiks</w:t>
      </w:r>
      <w:proofErr w:type="spellEnd"/>
      <w:r w:rsidRPr="002C2C7C">
        <w:rPr>
          <w:rFonts w:ascii="Arial" w:hAnsi="Arial" w:cs="Arial"/>
          <w:sz w:val="24"/>
          <w:szCs w:val="24"/>
        </w:rPr>
        <w:t xml:space="preserve">, E.R., Stenner, K. and </w:t>
      </w:r>
      <w:proofErr w:type="spellStart"/>
      <w:r w:rsidRPr="002C2C7C">
        <w:rPr>
          <w:rFonts w:ascii="Arial" w:hAnsi="Arial" w:cs="Arial"/>
          <w:sz w:val="24"/>
          <w:szCs w:val="24"/>
        </w:rPr>
        <w:t>Hobman</w:t>
      </w:r>
      <w:proofErr w:type="spellEnd"/>
      <w:r w:rsidRPr="002C2C7C">
        <w:rPr>
          <w:rFonts w:ascii="Arial" w:hAnsi="Arial" w:cs="Arial"/>
          <w:sz w:val="24"/>
          <w:szCs w:val="24"/>
        </w:rPr>
        <w:t>, E.V. 2015. Household energy use: Applying behavioural economics to understand consumer decision-</w:t>
      </w:r>
      <w:r w:rsidRPr="002C2C7C">
        <w:rPr>
          <w:rFonts w:ascii="Arial" w:hAnsi="Arial" w:cs="Arial"/>
          <w:sz w:val="24"/>
          <w:szCs w:val="24"/>
        </w:rPr>
        <w:lastRenderedPageBreak/>
        <w:t xml:space="preserve">making and behaviour. </w:t>
      </w:r>
      <w:r w:rsidRPr="002C2C7C">
        <w:rPr>
          <w:rFonts w:ascii="Arial" w:hAnsi="Arial" w:cs="Arial"/>
          <w:i/>
          <w:iCs/>
          <w:sz w:val="24"/>
          <w:szCs w:val="24"/>
        </w:rPr>
        <w:t>Renewable and Sustainable Energy Reviews</w:t>
      </w:r>
      <w:r w:rsidRPr="002C2C7C">
        <w:rPr>
          <w:rFonts w:ascii="Arial" w:hAnsi="Arial" w:cs="Arial"/>
          <w:sz w:val="24"/>
          <w:szCs w:val="24"/>
        </w:rPr>
        <w:t>. 41, pp.1385–1394.</w:t>
      </w:r>
    </w:p>
    <w:p w14:paraId="225010A2" w14:textId="77777777" w:rsidR="002C2C7C" w:rsidRPr="002C2C7C" w:rsidRDefault="002C2C7C" w:rsidP="00173295">
      <w:pPr>
        <w:pStyle w:val="ListParagraph"/>
        <w:numPr>
          <w:ilvl w:val="0"/>
          <w:numId w:val="5"/>
        </w:numPr>
        <w:spacing w:line="360" w:lineRule="auto"/>
        <w:rPr>
          <w:rFonts w:ascii="Arial" w:hAnsi="Arial" w:cs="Arial"/>
          <w:sz w:val="24"/>
          <w:szCs w:val="24"/>
        </w:rPr>
      </w:pPr>
      <w:r w:rsidRPr="002C2C7C">
        <w:rPr>
          <w:rFonts w:ascii="Arial" w:hAnsi="Arial" w:cs="Arial"/>
          <w:sz w:val="24"/>
          <w:szCs w:val="24"/>
        </w:rPr>
        <w:t xml:space="preserve">Friedman, U. 2015. How an Ad Campaign Invented the Diamond Engagement Ring. </w:t>
      </w:r>
      <w:r w:rsidRPr="002C2C7C">
        <w:rPr>
          <w:rFonts w:ascii="Arial" w:hAnsi="Arial" w:cs="Arial"/>
          <w:i/>
          <w:iCs/>
          <w:sz w:val="24"/>
          <w:szCs w:val="24"/>
        </w:rPr>
        <w:t>The Atlantic</w:t>
      </w:r>
      <w:r w:rsidRPr="002C2C7C">
        <w:rPr>
          <w:rFonts w:ascii="Arial" w:hAnsi="Arial" w:cs="Arial"/>
          <w:sz w:val="24"/>
          <w:szCs w:val="24"/>
        </w:rPr>
        <w:t>. [Online]. [Accessed 17 January 2023]. Available from: https://www.theatlantic.com/international/archive/2015/02/how-an-ad-campaign-invented-the-diamond-engagement-ring/385376/.</w:t>
      </w:r>
    </w:p>
    <w:p w14:paraId="749AD6FD" w14:textId="77777777" w:rsidR="002C2C7C" w:rsidRPr="002C2C7C" w:rsidRDefault="002C2C7C" w:rsidP="00173295">
      <w:pPr>
        <w:pStyle w:val="ListParagraph"/>
        <w:numPr>
          <w:ilvl w:val="0"/>
          <w:numId w:val="5"/>
        </w:numPr>
        <w:spacing w:line="360" w:lineRule="auto"/>
        <w:rPr>
          <w:rFonts w:ascii="Arial" w:hAnsi="Arial" w:cs="Arial"/>
          <w:sz w:val="24"/>
          <w:szCs w:val="24"/>
        </w:rPr>
      </w:pPr>
      <w:r w:rsidRPr="002C2C7C">
        <w:rPr>
          <w:rFonts w:ascii="Arial" w:hAnsi="Arial" w:cs="Arial"/>
          <w:sz w:val="24"/>
          <w:szCs w:val="24"/>
        </w:rPr>
        <w:t xml:space="preserve">Fung, L. and Carter, R. 2007. Discourse Markers and Spoken English: Native and Learner Use in Pedagogic Settings. </w:t>
      </w:r>
      <w:r w:rsidRPr="002C2C7C">
        <w:rPr>
          <w:rFonts w:ascii="Arial" w:hAnsi="Arial" w:cs="Arial"/>
          <w:i/>
          <w:iCs/>
          <w:sz w:val="24"/>
          <w:szCs w:val="24"/>
        </w:rPr>
        <w:t>Applied Linguistics</w:t>
      </w:r>
      <w:r w:rsidRPr="002C2C7C">
        <w:rPr>
          <w:rFonts w:ascii="Arial" w:hAnsi="Arial" w:cs="Arial"/>
          <w:sz w:val="24"/>
          <w:szCs w:val="24"/>
        </w:rPr>
        <w:t>. 28(3), pp.410–439.</w:t>
      </w:r>
    </w:p>
    <w:p w14:paraId="73369454" w14:textId="77777777" w:rsidR="002C2C7C" w:rsidRPr="002C2C7C" w:rsidRDefault="002C2C7C" w:rsidP="00173295">
      <w:pPr>
        <w:pStyle w:val="ListParagraph"/>
        <w:numPr>
          <w:ilvl w:val="0"/>
          <w:numId w:val="5"/>
        </w:numPr>
        <w:spacing w:line="360" w:lineRule="auto"/>
        <w:rPr>
          <w:rFonts w:ascii="Arial" w:hAnsi="Arial" w:cs="Arial"/>
          <w:sz w:val="24"/>
          <w:szCs w:val="24"/>
        </w:rPr>
      </w:pPr>
      <w:proofErr w:type="spellStart"/>
      <w:r w:rsidRPr="002C2C7C">
        <w:rPr>
          <w:rFonts w:ascii="Arial" w:hAnsi="Arial" w:cs="Arial"/>
          <w:sz w:val="24"/>
          <w:szCs w:val="24"/>
        </w:rPr>
        <w:t>Gächter</w:t>
      </w:r>
      <w:proofErr w:type="spellEnd"/>
      <w:r w:rsidRPr="002C2C7C">
        <w:rPr>
          <w:rFonts w:ascii="Arial" w:hAnsi="Arial" w:cs="Arial"/>
          <w:sz w:val="24"/>
          <w:szCs w:val="24"/>
        </w:rPr>
        <w:t xml:space="preserve">, S. and Fehr, E. 1999. Collective action as a social exchange. </w:t>
      </w:r>
      <w:r w:rsidRPr="002C2C7C">
        <w:rPr>
          <w:rFonts w:ascii="Arial" w:hAnsi="Arial" w:cs="Arial"/>
          <w:i/>
          <w:iCs/>
          <w:sz w:val="24"/>
          <w:szCs w:val="24"/>
        </w:rPr>
        <w:t xml:space="preserve">Journal of Economic </w:t>
      </w:r>
      <w:proofErr w:type="spellStart"/>
      <w:r w:rsidRPr="002C2C7C">
        <w:rPr>
          <w:rFonts w:ascii="Arial" w:hAnsi="Arial" w:cs="Arial"/>
          <w:i/>
          <w:iCs/>
          <w:sz w:val="24"/>
          <w:szCs w:val="24"/>
        </w:rPr>
        <w:t>Behavior</w:t>
      </w:r>
      <w:proofErr w:type="spellEnd"/>
      <w:r w:rsidRPr="002C2C7C">
        <w:rPr>
          <w:rFonts w:ascii="Arial" w:hAnsi="Arial" w:cs="Arial"/>
          <w:i/>
          <w:iCs/>
          <w:sz w:val="24"/>
          <w:szCs w:val="24"/>
        </w:rPr>
        <w:t xml:space="preserve"> &amp; Organization</w:t>
      </w:r>
      <w:r w:rsidRPr="002C2C7C">
        <w:rPr>
          <w:rFonts w:ascii="Arial" w:hAnsi="Arial" w:cs="Arial"/>
          <w:sz w:val="24"/>
          <w:szCs w:val="24"/>
        </w:rPr>
        <w:t>. 39(4), pp.341–369.</w:t>
      </w:r>
    </w:p>
    <w:p w14:paraId="0FE5546D" w14:textId="77777777" w:rsidR="002C2C7C" w:rsidRPr="002C2C7C" w:rsidRDefault="002C2C7C" w:rsidP="00173295">
      <w:pPr>
        <w:pStyle w:val="ListParagraph"/>
        <w:numPr>
          <w:ilvl w:val="0"/>
          <w:numId w:val="5"/>
        </w:numPr>
        <w:spacing w:line="360" w:lineRule="auto"/>
        <w:rPr>
          <w:rFonts w:ascii="Arial" w:hAnsi="Arial" w:cs="Arial"/>
          <w:sz w:val="24"/>
          <w:szCs w:val="24"/>
        </w:rPr>
      </w:pPr>
      <w:r w:rsidRPr="002C2C7C">
        <w:rPr>
          <w:rFonts w:ascii="Arial" w:hAnsi="Arial" w:cs="Arial"/>
          <w:sz w:val="24"/>
          <w:szCs w:val="24"/>
        </w:rPr>
        <w:t xml:space="preserve">Goi, C.L. 2009. A Review of Marketing Mix: 4Ps or </w:t>
      </w:r>
      <w:proofErr w:type="gramStart"/>
      <w:r w:rsidRPr="002C2C7C">
        <w:rPr>
          <w:rFonts w:ascii="Arial" w:hAnsi="Arial" w:cs="Arial"/>
          <w:sz w:val="24"/>
          <w:szCs w:val="24"/>
        </w:rPr>
        <w:t>More</w:t>
      </w:r>
      <w:proofErr w:type="gramEnd"/>
      <w:r w:rsidRPr="002C2C7C">
        <w:rPr>
          <w:rFonts w:ascii="Arial" w:hAnsi="Arial" w:cs="Arial"/>
          <w:sz w:val="24"/>
          <w:szCs w:val="24"/>
        </w:rPr>
        <w:t xml:space="preserve">? </w:t>
      </w:r>
      <w:r w:rsidRPr="002C2C7C">
        <w:rPr>
          <w:rFonts w:ascii="Arial" w:hAnsi="Arial" w:cs="Arial"/>
          <w:i/>
          <w:iCs/>
          <w:sz w:val="24"/>
          <w:szCs w:val="24"/>
        </w:rPr>
        <w:t>International Journal of Marketing Studies</w:t>
      </w:r>
      <w:r w:rsidRPr="002C2C7C">
        <w:rPr>
          <w:rFonts w:ascii="Arial" w:hAnsi="Arial" w:cs="Arial"/>
          <w:sz w:val="24"/>
          <w:szCs w:val="24"/>
        </w:rPr>
        <w:t>. 1(1).</w:t>
      </w:r>
    </w:p>
    <w:p w14:paraId="6BE4A174" w14:textId="77777777" w:rsidR="002C2C7C" w:rsidRPr="002C2C7C" w:rsidRDefault="002C2C7C" w:rsidP="00173295">
      <w:pPr>
        <w:pStyle w:val="ListParagraph"/>
        <w:numPr>
          <w:ilvl w:val="0"/>
          <w:numId w:val="5"/>
        </w:numPr>
        <w:spacing w:line="360" w:lineRule="auto"/>
        <w:rPr>
          <w:rFonts w:ascii="Arial" w:hAnsi="Arial" w:cs="Arial"/>
          <w:sz w:val="24"/>
          <w:szCs w:val="24"/>
        </w:rPr>
      </w:pPr>
      <w:proofErr w:type="spellStart"/>
      <w:r w:rsidRPr="002C2C7C">
        <w:rPr>
          <w:rFonts w:ascii="Arial" w:hAnsi="Arial" w:cs="Arial"/>
          <w:sz w:val="24"/>
          <w:szCs w:val="24"/>
        </w:rPr>
        <w:t>Goldschein</w:t>
      </w:r>
      <w:proofErr w:type="spellEnd"/>
      <w:r w:rsidRPr="002C2C7C">
        <w:rPr>
          <w:rFonts w:ascii="Arial" w:hAnsi="Arial" w:cs="Arial"/>
          <w:sz w:val="24"/>
          <w:szCs w:val="24"/>
        </w:rPr>
        <w:t xml:space="preserve">, E. 2011. The Incredible Story </w:t>
      </w:r>
      <w:proofErr w:type="gramStart"/>
      <w:r w:rsidRPr="002C2C7C">
        <w:rPr>
          <w:rFonts w:ascii="Arial" w:hAnsi="Arial" w:cs="Arial"/>
          <w:sz w:val="24"/>
          <w:szCs w:val="24"/>
        </w:rPr>
        <w:t>Of</w:t>
      </w:r>
      <w:proofErr w:type="gramEnd"/>
      <w:r w:rsidRPr="002C2C7C">
        <w:rPr>
          <w:rFonts w:ascii="Arial" w:hAnsi="Arial" w:cs="Arial"/>
          <w:sz w:val="24"/>
          <w:szCs w:val="24"/>
        </w:rPr>
        <w:t xml:space="preserve"> How De Beers Created And Lost The Most Powerful Monopoly Ever. </w:t>
      </w:r>
      <w:r w:rsidRPr="002C2C7C">
        <w:rPr>
          <w:rFonts w:ascii="Arial" w:hAnsi="Arial" w:cs="Arial"/>
          <w:i/>
          <w:iCs/>
          <w:sz w:val="24"/>
          <w:szCs w:val="24"/>
        </w:rPr>
        <w:t>Business Insider</w:t>
      </w:r>
      <w:r w:rsidRPr="002C2C7C">
        <w:rPr>
          <w:rFonts w:ascii="Arial" w:hAnsi="Arial" w:cs="Arial"/>
          <w:sz w:val="24"/>
          <w:szCs w:val="24"/>
        </w:rPr>
        <w:t>. [Online]. [Accessed 12 February 2023]. Available from: https://www.businessinsider.com/history-of-de-beers-2011-12#when-faced-with-a-threat-to-their-diamond-monopoly-like-one-from-the-soviet-union-de-beers-simply-bought-up-their-inventory-to-maintain-complete-control-7.</w:t>
      </w:r>
    </w:p>
    <w:p w14:paraId="3D12C066" w14:textId="77777777" w:rsidR="002C2C7C" w:rsidRPr="002C2C7C" w:rsidRDefault="002C2C7C" w:rsidP="00173295">
      <w:pPr>
        <w:pStyle w:val="ListParagraph"/>
        <w:numPr>
          <w:ilvl w:val="0"/>
          <w:numId w:val="5"/>
        </w:numPr>
        <w:spacing w:line="360" w:lineRule="auto"/>
        <w:rPr>
          <w:rFonts w:ascii="Arial" w:hAnsi="Arial" w:cs="Arial"/>
          <w:sz w:val="24"/>
          <w:szCs w:val="24"/>
        </w:rPr>
      </w:pPr>
      <w:proofErr w:type="spellStart"/>
      <w:r w:rsidRPr="002C2C7C">
        <w:rPr>
          <w:rFonts w:ascii="Arial" w:hAnsi="Arial" w:cs="Arial"/>
          <w:sz w:val="24"/>
          <w:szCs w:val="24"/>
        </w:rPr>
        <w:t>Goyens</w:t>
      </w:r>
      <w:proofErr w:type="spellEnd"/>
      <w:r w:rsidRPr="002C2C7C">
        <w:rPr>
          <w:rFonts w:ascii="Arial" w:hAnsi="Arial" w:cs="Arial"/>
          <w:sz w:val="24"/>
          <w:szCs w:val="24"/>
        </w:rPr>
        <w:t xml:space="preserve">, M. 2018. Using Behavioural Economics </w:t>
      </w:r>
      <w:proofErr w:type="gramStart"/>
      <w:r w:rsidRPr="002C2C7C">
        <w:rPr>
          <w:rFonts w:ascii="Arial" w:hAnsi="Arial" w:cs="Arial"/>
          <w:sz w:val="24"/>
          <w:szCs w:val="24"/>
        </w:rPr>
        <w:t>For</w:t>
      </w:r>
      <w:proofErr w:type="gramEnd"/>
      <w:r w:rsidRPr="002C2C7C">
        <w:rPr>
          <w:rFonts w:ascii="Arial" w:hAnsi="Arial" w:cs="Arial"/>
          <w:sz w:val="24"/>
          <w:szCs w:val="24"/>
        </w:rPr>
        <w:t xml:space="preserve"> Rather than Against Consumers – A Practitioner’s Perspective. </w:t>
      </w:r>
      <w:proofErr w:type="spellStart"/>
      <w:r w:rsidRPr="002C2C7C">
        <w:rPr>
          <w:rFonts w:ascii="Arial" w:hAnsi="Arial" w:cs="Arial"/>
          <w:i/>
          <w:iCs/>
          <w:sz w:val="24"/>
          <w:szCs w:val="24"/>
        </w:rPr>
        <w:t>Intereconomics</w:t>
      </w:r>
      <w:proofErr w:type="spellEnd"/>
      <w:r w:rsidRPr="002C2C7C">
        <w:rPr>
          <w:rFonts w:ascii="Arial" w:hAnsi="Arial" w:cs="Arial"/>
          <w:sz w:val="24"/>
          <w:szCs w:val="24"/>
        </w:rPr>
        <w:t>. 2018(1), pp.12–17.</w:t>
      </w:r>
    </w:p>
    <w:p w14:paraId="136BDA34" w14:textId="77777777" w:rsidR="002C2C7C" w:rsidRPr="002C2C7C" w:rsidRDefault="002C2C7C" w:rsidP="00173295">
      <w:pPr>
        <w:pStyle w:val="ListParagraph"/>
        <w:numPr>
          <w:ilvl w:val="0"/>
          <w:numId w:val="5"/>
        </w:numPr>
        <w:spacing w:line="360" w:lineRule="auto"/>
        <w:rPr>
          <w:rFonts w:ascii="Arial" w:hAnsi="Arial" w:cs="Arial"/>
          <w:sz w:val="24"/>
          <w:szCs w:val="24"/>
        </w:rPr>
      </w:pPr>
      <w:r w:rsidRPr="002C2C7C">
        <w:rPr>
          <w:rFonts w:ascii="Arial" w:hAnsi="Arial" w:cs="Arial"/>
          <w:sz w:val="24"/>
          <w:szCs w:val="24"/>
        </w:rPr>
        <w:t xml:space="preserve">Griffin, D. and Tversky, A. 1992. The weighing of evidence and the determinants of confidence. </w:t>
      </w:r>
      <w:r w:rsidRPr="002C2C7C">
        <w:rPr>
          <w:rFonts w:ascii="Arial" w:hAnsi="Arial" w:cs="Arial"/>
          <w:i/>
          <w:iCs/>
          <w:sz w:val="24"/>
          <w:szCs w:val="24"/>
        </w:rPr>
        <w:t>Cognitive Psychology</w:t>
      </w:r>
      <w:r w:rsidRPr="002C2C7C">
        <w:rPr>
          <w:rFonts w:ascii="Arial" w:hAnsi="Arial" w:cs="Arial"/>
          <w:sz w:val="24"/>
          <w:szCs w:val="24"/>
        </w:rPr>
        <w:t>. 24(3), pp.411–435.</w:t>
      </w:r>
    </w:p>
    <w:p w14:paraId="2B9ECBDE" w14:textId="77777777" w:rsidR="002C2C7C" w:rsidRPr="002C2C7C" w:rsidRDefault="002C2C7C" w:rsidP="00173295">
      <w:pPr>
        <w:pStyle w:val="ListParagraph"/>
        <w:numPr>
          <w:ilvl w:val="0"/>
          <w:numId w:val="5"/>
        </w:numPr>
        <w:spacing w:line="360" w:lineRule="auto"/>
        <w:rPr>
          <w:rFonts w:ascii="Arial" w:hAnsi="Arial" w:cs="Arial"/>
          <w:sz w:val="24"/>
          <w:szCs w:val="24"/>
        </w:rPr>
      </w:pPr>
      <w:r w:rsidRPr="002C2C7C">
        <w:rPr>
          <w:rFonts w:ascii="Arial" w:hAnsi="Arial" w:cs="Arial"/>
          <w:sz w:val="24"/>
          <w:szCs w:val="24"/>
        </w:rPr>
        <w:t xml:space="preserve">Habibie , A. 2010. </w:t>
      </w:r>
      <w:r w:rsidRPr="002C2C7C">
        <w:rPr>
          <w:rFonts w:ascii="Arial" w:hAnsi="Arial" w:cs="Arial"/>
          <w:i/>
          <w:iCs/>
          <w:sz w:val="24"/>
          <w:szCs w:val="24"/>
        </w:rPr>
        <w:t xml:space="preserve">COMPARISON BETWEEN DISCOURSE ANALYSIS AND CRITICAL DISCOURSE ANALYSIS FROM LINGUISTICS VIEW oleh </w:t>
      </w:r>
      <w:proofErr w:type="spellStart"/>
      <w:r w:rsidRPr="002C2C7C">
        <w:rPr>
          <w:rFonts w:ascii="Arial" w:hAnsi="Arial" w:cs="Arial"/>
          <w:i/>
          <w:iCs/>
          <w:sz w:val="24"/>
          <w:szCs w:val="24"/>
        </w:rPr>
        <w:t>Alvons</w:t>
      </w:r>
      <w:proofErr w:type="spellEnd"/>
      <w:r w:rsidRPr="002C2C7C">
        <w:rPr>
          <w:rFonts w:ascii="Arial" w:hAnsi="Arial" w:cs="Arial"/>
          <w:i/>
          <w:iCs/>
          <w:sz w:val="24"/>
          <w:szCs w:val="24"/>
        </w:rPr>
        <w:t xml:space="preserve"> Habibie</w:t>
      </w:r>
      <w:r w:rsidRPr="002C2C7C">
        <w:rPr>
          <w:rFonts w:ascii="Arial" w:hAnsi="Arial" w:cs="Arial"/>
          <w:sz w:val="24"/>
          <w:szCs w:val="24"/>
        </w:rPr>
        <w:t xml:space="preserve"> [Online]. [Accessed 2 February 2023]. Available from: https://media.neliti.com/media/publications/288876-comparison-between-discourse-analysis-an-6e43bd01.pdf.</w:t>
      </w:r>
    </w:p>
    <w:p w14:paraId="05FFC85D" w14:textId="77777777" w:rsidR="002C2C7C" w:rsidRPr="002C2C7C" w:rsidRDefault="002C2C7C" w:rsidP="00173295">
      <w:pPr>
        <w:pStyle w:val="ListParagraph"/>
        <w:numPr>
          <w:ilvl w:val="0"/>
          <w:numId w:val="5"/>
        </w:numPr>
        <w:spacing w:line="360" w:lineRule="auto"/>
        <w:rPr>
          <w:rFonts w:ascii="Arial" w:hAnsi="Arial" w:cs="Arial"/>
          <w:sz w:val="24"/>
          <w:szCs w:val="24"/>
        </w:rPr>
      </w:pPr>
      <w:r w:rsidRPr="002C2C7C">
        <w:rPr>
          <w:rFonts w:ascii="Arial" w:hAnsi="Arial" w:cs="Arial"/>
          <w:sz w:val="24"/>
          <w:szCs w:val="24"/>
        </w:rPr>
        <w:t xml:space="preserve">Halevy, Y. 2007. Ellsberg Revisited: An Experimental Study. </w:t>
      </w:r>
      <w:proofErr w:type="spellStart"/>
      <w:r w:rsidRPr="002C2C7C">
        <w:rPr>
          <w:rFonts w:ascii="Arial" w:hAnsi="Arial" w:cs="Arial"/>
          <w:i/>
          <w:iCs/>
          <w:sz w:val="24"/>
          <w:szCs w:val="24"/>
        </w:rPr>
        <w:t>Econometrica</w:t>
      </w:r>
      <w:proofErr w:type="spellEnd"/>
      <w:r w:rsidRPr="002C2C7C">
        <w:rPr>
          <w:rFonts w:ascii="Arial" w:hAnsi="Arial" w:cs="Arial"/>
          <w:sz w:val="24"/>
          <w:szCs w:val="24"/>
        </w:rPr>
        <w:t>. 75(2), pp.503–536.</w:t>
      </w:r>
    </w:p>
    <w:p w14:paraId="40B63A8D" w14:textId="77777777" w:rsidR="002C2C7C" w:rsidRPr="002C2C7C" w:rsidRDefault="002C2C7C" w:rsidP="00173295">
      <w:pPr>
        <w:pStyle w:val="ListParagraph"/>
        <w:numPr>
          <w:ilvl w:val="0"/>
          <w:numId w:val="5"/>
        </w:numPr>
        <w:spacing w:line="360" w:lineRule="auto"/>
        <w:rPr>
          <w:rFonts w:ascii="Arial" w:hAnsi="Arial" w:cs="Arial"/>
          <w:sz w:val="24"/>
          <w:szCs w:val="24"/>
        </w:rPr>
      </w:pPr>
      <w:r w:rsidRPr="002C2C7C">
        <w:rPr>
          <w:rFonts w:ascii="Arial" w:hAnsi="Arial" w:cs="Arial"/>
          <w:sz w:val="24"/>
          <w:szCs w:val="24"/>
        </w:rPr>
        <w:lastRenderedPageBreak/>
        <w:t xml:space="preserve">Harbaugh, W.T., Krause, K. and </w:t>
      </w:r>
      <w:proofErr w:type="spellStart"/>
      <w:r w:rsidRPr="002C2C7C">
        <w:rPr>
          <w:rFonts w:ascii="Arial" w:hAnsi="Arial" w:cs="Arial"/>
          <w:sz w:val="24"/>
          <w:szCs w:val="24"/>
        </w:rPr>
        <w:t>Vesterlund</w:t>
      </w:r>
      <w:proofErr w:type="spellEnd"/>
      <w:r w:rsidRPr="002C2C7C">
        <w:rPr>
          <w:rFonts w:ascii="Arial" w:hAnsi="Arial" w:cs="Arial"/>
          <w:sz w:val="24"/>
          <w:szCs w:val="24"/>
        </w:rPr>
        <w:t xml:space="preserve">, L. 2001. Are adults better behaved than children? Age, experience, and the endowment effect. </w:t>
      </w:r>
      <w:r w:rsidRPr="002C2C7C">
        <w:rPr>
          <w:rFonts w:ascii="Arial" w:hAnsi="Arial" w:cs="Arial"/>
          <w:i/>
          <w:iCs/>
          <w:sz w:val="24"/>
          <w:szCs w:val="24"/>
        </w:rPr>
        <w:t>Economics Letters</w:t>
      </w:r>
      <w:r w:rsidRPr="002C2C7C">
        <w:rPr>
          <w:rFonts w:ascii="Arial" w:hAnsi="Arial" w:cs="Arial"/>
          <w:sz w:val="24"/>
          <w:szCs w:val="24"/>
        </w:rPr>
        <w:t>. 70(2), pp.175–181.</w:t>
      </w:r>
    </w:p>
    <w:p w14:paraId="29F117DA" w14:textId="77777777" w:rsidR="002C2C7C" w:rsidRPr="002C2C7C" w:rsidRDefault="002C2C7C" w:rsidP="00173295">
      <w:pPr>
        <w:pStyle w:val="ListParagraph"/>
        <w:numPr>
          <w:ilvl w:val="0"/>
          <w:numId w:val="5"/>
        </w:numPr>
        <w:spacing w:line="360" w:lineRule="auto"/>
        <w:rPr>
          <w:rFonts w:ascii="Arial" w:hAnsi="Arial" w:cs="Arial"/>
          <w:sz w:val="24"/>
          <w:szCs w:val="24"/>
        </w:rPr>
      </w:pPr>
      <w:r w:rsidRPr="002C2C7C">
        <w:rPr>
          <w:rFonts w:ascii="Arial" w:hAnsi="Arial" w:cs="Arial"/>
          <w:sz w:val="24"/>
          <w:szCs w:val="24"/>
        </w:rPr>
        <w:t xml:space="preserve">Hermans, K. 2023. 7 Best Nike Ads and Marketing Campaigns That Get Our Approval. </w:t>
      </w:r>
      <w:r w:rsidRPr="002C2C7C">
        <w:rPr>
          <w:rFonts w:ascii="Arial" w:hAnsi="Arial" w:cs="Arial"/>
          <w:i/>
          <w:iCs/>
          <w:sz w:val="24"/>
          <w:szCs w:val="24"/>
        </w:rPr>
        <w:t>filestage.io</w:t>
      </w:r>
      <w:r w:rsidRPr="002C2C7C">
        <w:rPr>
          <w:rFonts w:ascii="Arial" w:hAnsi="Arial" w:cs="Arial"/>
          <w:sz w:val="24"/>
          <w:szCs w:val="24"/>
        </w:rPr>
        <w:t>. [Online]. [Accessed 8 February 2023]. Available from: https://filestage.io/blog/best-nike-marketing-campaigns/.</w:t>
      </w:r>
    </w:p>
    <w:p w14:paraId="212CDDDD" w14:textId="77777777" w:rsidR="002C2C7C" w:rsidRPr="002C2C7C" w:rsidRDefault="002C2C7C" w:rsidP="00173295">
      <w:pPr>
        <w:pStyle w:val="ListParagraph"/>
        <w:numPr>
          <w:ilvl w:val="0"/>
          <w:numId w:val="5"/>
        </w:numPr>
        <w:spacing w:line="360" w:lineRule="auto"/>
        <w:rPr>
          <w:rFonts w:ascii="Arial" w:hAnsi="Arial" w:cs="Arial"/>
          <w:sz w:val="24"/>
          <w:szCs w:val="24"/>
        </w:rPr>
      </w:pPr>
      <w:proofErr w:type="spellStart"/>
      <w:r w:rsidRPr="002C2C7C">
        <w:rPr>
          <w:rFonts w:ascii="Arial" w:hAnsi="Arial" w:cs="Arial"/>
          <w:sz w:val="24"/>
          <w:szCs w:val="24"/>
        </w:rPr>
        <w:t>Herweg</w:t>
      </w:r>
      <w:proofErr w:type="spellEnd"/>
      <w:r w:rsidRPr="002C2C7C">
        <w:rPr>
          <w:rFonts w:ascii="Arial" w:hAnsi="Arial" w:cs="Arial"/>
          <w:sz w:val="24"/>
          <w:szCs w:val="24"/>
        </w:rPr>
        <w:t xml:space="preserve">, F. 2013. The expectation-based loss-averse newsvendor. </w:t>
      </w:r>
      <w:r w:rsidRPr="002C2C7C">
        <w:rPr>
          <w:rFonts w:ascii="Arial" w:hAnsi="Arial" w:cs="Arial"/>
          <w:i/>
          <w:iCs/>
          <w:sz w:val="24"/>
          <w:szCs w:val="24"/>
        </w:rPr>
        <w:t>Economics Letters</w:t>
      </w:r>
      <w:r w:rsidRPr="002C2C7C">
        <w:rPr>
          <w:rFonts w:ascii="Arial" w:hAnsi="Arial" w:cs="Arial"/>
          <w:sz w:val="24"/>
          <w:szCs w:val="24"/>
        </w:rPr>
        <w:t>. 120(3), pp.429–432.</w:t>
      </w:r>
    </w:p>
    <w:p w14:paraId="51482EB1" w14:textId="77777777" w:rsidR="002C2C7C" w:rsidRPr="002C2C7C" w:rsidRDefault="002C2C7C" w:rsidP="00173295">
      <w:pPr>
        <w:pStyle w:val="ListParagraph"/>
        <w:numPr>
          <w:ilvl w:val="0"/>
          <w:numId w:val="5"/>
        </w:numPr>
        <w:spacing w:line="360" w:lineRule="auto"/>
        <w:rPr>
          <w:rFonts w:ascii="Arial" w:hAnsi="Arial" w:cs="Arial"/>
          <w:sz w:val="24"/>
          <w:szCs w:val="24"/>
        </w:rPr>
      </w:pPr>
      <w:r w:rsidRPr="002C2C7C">
        <w:rPr>
          <w:rFonts w:ascii="Arial" w:hAnsi="Arial" w:cs="Arial"/>
          <w:sz w:val="24"/>
          <w:szCs w:val="24"/>
        </w:rPr>
        <w:t xml:space="preserve">Ho, T.H., Lim, N. and Camerer, C.F. 2006. </w:t>
      </w:r>
      <w:proofErr w:type="spellStart"/>
      <w:r w:rsidRPr="002C2C7C">
        <w:rPr>
          <w:rFonts w:ascii="Arial" w:hAnsi="Arial" w:cs="Arial"/>
          <w:sz w:val="24"/>
          <w:szCs w:val="24"/>
        </w:rPr>
        <w:t>Modeling</w:t>
      </w:r>
      <w:proofErr w:type="spellEnd"/>
      <w:r w:rsidRPr="002C2C7C">
        <w:rPr>
          <w:rFonts w:ascii="Arial" w:hAnsi="Arial" w:cs="Arial"/>
          <w:sz w:val="24"/>
          <w:szCs w:val="24"/>
        </w:rPr>
        <w:t xml:space="preserve"> the Psychology of Consumer and Firm </w:t>
      </w:r>
      <w:proofErr w:type="spellStart"/>
      <w:r w:rsidRPr="002C2C7C">
        <w:rPr>
          <w:rFonts w:ascii="Arial" w:hAnsi="Arial" w:cs="Arial"/>
          <w:sz w:val="24"/>
          <w:szCs w:val="24"/>
        </w:rPr>
        <w:t>Behavior</w:t>
      </w:r>
      <w:proofErr w:type="spellEnd"/>
      <w:r w:rsidRPr="002C2C7C">
        <w:rPr>
          <w:rFonts w:ascii="Arial" w:hAnsi="Arial" w:cs="Arial"/>
          <w:sz w:val="24"/>
          <w:szCs w:val="24"/>
        </w:rPr>
        <w:t xml:space="preserve"> with </w:t>
      </w:r>
      <w:proofErr w:type="spellStart"/>
      <w:r w:rsidRPr="002C2C7C">
        <w:rPr>
          <w:rFonts w:ascii="Arial" w:hAnsi="Arial" w:cs="Arial"/>
          <w:sz w:val="24"/>
          <w:szCs w:val="24"/>
        </w:rPr>
        <w:t>Behavioral</w:t>
      </w:r>
      <w:proofErr w:type="spellEnd"/>
      <w:r w:rsidRPr="002C2C7C">
        <w:rPr>
          <w:rFonts w:ascii="Arial" w:hAnsi="Arial" w:cs="Arial"/>
          <w:sz w:val="24"/>
          <w:szCs w:val="24"/>
        </w:rPr>
        <w:t xml:space="preserve"> Economics. </w:t>
      </w:r>
      <w:r w:rsidRPr="002C2C7C">
        <w:rPr>
          <w:rFonts w:ascii="Arial" w:hAnsi="Arial" w:cs="Arial"/>
          <w:i/>
          <w:iCs/>
          <w:sz w:val="24"/>
          <w:szCs w:val="24"/>
        </w:rPr>
        <w:t>Journal of Marketing Research</w:t>
      </w:r>
      <w:r w:rsidRPr="002C2C7C">
        <w:rPr>
          <w:rFonts w:ascii="Arial" w:hAnsi="Arial" w:cs="Arial"/>
          <w:sz w:val="24"/>
          <w:szCs w:val="24"/>
        </w:rPr>
        <w:t>. 43(3), pp.307–331.</w:t>
      </w:r>
    </w:p>
    <w:p w14:paraId="59341A1C" w14:textId="77777777" w:rsidR="002C2C7C" w:rsidRPr="002C2C7C" w:rsidRDefault="002C2C7C" w:rsidP="00173295">
      <w:pPr>
        <w:pStyle w:val="ListParagraph"/>
        <w:numPr>
          <w:ilvl w:val="0"/>
          <w:numId w:val="5"/>
        </w:numPr>
        <w:spacing w:line="360" w:lineRule="auto"/>
        <w:rPr>
          <w:rFonts w:ascii="Arial" w:hAnsi="Arial" w:cs="Arial"/>
          <w:sz w:val="24"/>
          <w:szCs w:val="24"/>
        </w:rPr>
      </w:pPr>
      <w:r w:rsidRPr="002C2C7C">
        <w:rPr>
          <w:rFonts w:ascii="Arial" w:hAnsi="Arial" w:cs="Arial"/>
          <w:sz w:val="24"/>
          <w:szCs w:val="24"/>
        </w:rPr>
        <w:t xml:space="preserve">Hsiao-Ching, L., Shu-Fang, L. and Ya-Chung, C. 2008. The Influence of Product Type on Message Framing Effect. </w:t>
      </w:r>
      <w:r w:rsidRPr="002C2C7C">
        <w:rPr>
          <w:rFonts w:ascii="Arial" w:hAnsi="Arial" w:cs="Arial"/>
          <w:i/>
          <w:iCs/>
          <w:sz w:val="24"/>
          <w:szCs w:val="24"/>
        </w:rPr>
        <w:t>Journal of Product Research</w:t>
      </w:r>
      <w:r w:rsidRPr="002C2C7C">
        <w:rPr>
          <w:rFonts w:ascii="Arial" w:hAnsi="Arial" w:cs="Arial"/>
          <w:sz w:val="24"/>
          <w:szCs w:val="24"/>
        </w:rPr>
        <w:t>. 26(3), pp.143–149.</w:t>
      </w:r>
    </w:p>
    <w:p w14:paraId="3EDA8DE5" w14:textId="77777777" w:rsidR="002C2C7C" w:rsidRPr="002C2C7C" w:rsidRDefault="002C2C7C" w:rsidP="00173295">
      <w:pPr>
        <w:pStyle w:val="ListParagraph"/>
        <w:numPr>
          <w:ilvl w:val="0"/>
          <w:numId w:val="5"/>
        </w:numPr>
        <w:spacing w:line="360" w:lineRule="auto"/>
        <w:rPr>
          <w:rFonts w:ascii="Arial" w:hAnsi="Arial" w:cs="Arial"/>
          <w:sz w:val="24"/>
          <w:szCs w:val="24"/>
        </w:rPr>
      </w:pPr>
      <w:r w:rsidRPr="002C2C7C">
        <w:rPr>
          <w:rFonts w:ascii="Arial" w:hAnsi="Arial" w:cs="Arial"/>
          <w:sz w:val="24"/>
          <w:szCs w:val="24"/>
        </w:rPr>
        <w:t xml:space="preserve">Jha, V. 2018. Brand Management and </w:t>
      </w:r>
      <w:proofErr w:type="spellStart"/>
      <w:r w:rsidRPr="002C2C7C">
        <w:rPr>
          <w:rFonts w:ascii="Arial" w:hAnsi="Arial" w:cs="Arial"/>
          <w:sz w:val="24"/>
          <w:szCs w:val="24"/>
        </w:rPr>
        <w:t>Behavioral</w:t>
      </w:r>
      <w:proofErr w:type="spellEnd"/>
      <w:r w:rsidRPr="002C2C7C">
        <w:rPr>
          <w:rFonts w:ascii="Arial" w:hAnsi="Arial" w:cs="Arial"/>
          <w:sz w:val="24"/>
          <w:szCs w:val="24"/>
        </w:rPr>
        <w:t xml:space="preserve"> economics. </w:t>
      </w:r>
      <w:r w:rsidRPr="002C2C7C">
        <w:rPr>
          <w:rFonts w:ascii="Arial" w:hAnsi="Arial" w:cs="Arial"/>
          <w:i/>
          <w:iCs/>
          <w:sz w:val="24"/>
          <w:szCs w:val="24"/>
        </w:rPr>
        <w:t>www.linkedin.com</w:t>
      </w:r>
      <w:r w:rsidRPr="002C2C7C">
        <w:rPr>
          <w:rFonts w:ascii="Arial" w:hAnsi="Arial" w:cs="Arial"/>
          <w:sz w:val="24"/>
          <w:szCs w:val="24"/>
        </w:rPr>
        <w:t>. [Online]. [Accessed 13 April 2023]. Available from: https://www.linkedin.com/pulse/brand-management-behavioral-economics-vrajesh-jha/.</w:t>
      </w:r>
    </w:p>
    <w:p w14:paraId="61826F58" w14:textId="77777777" w:rsidR="002C2C7C" w:rsidRPr="002C2C7C" w:rsidRDefault="002C2C7C" w:rsidP="00173295">
      <w:pPr>
        <w:pStyle w:val="ListParagraph"/>
        <w:numPr>
          <w:ilvl w:val="0"/>
          <w:numId w:val="5"/>
        </w:numPr>
        <w:spacing w:line="360" w:lineRule="auto"/>
        <w:rPr>
          <w:rFonts w:ascii="Arial" w:hAnsi="Arial" w:cs="Arial"/>
          <w:sz w:val="24"/>
          <w:szCs w:val="24"/>
        </w:rPr>
      </w:pPr>
      <w:r w:rsidRPr="002C2C7C">
        <w:rPr>
          <w:rFonts w:ascii="Arial" w:hAnsi="Arial" w:cs="Arial"/>
          <w:sz w:val="24"/>
          <w:szCs w:val="24"/>
        </w:rPr>
        <w:t xml:space="preserve">Kahneman, D., </w:t>
      </w:r>
      <w:proofErr w:type="spellStart"/>
      <w:r w:rsidRPr="002C2C7C">
        <w:rPr>
          <w:rFonts w:ascii="Arial" w:hAnsi="Arial" w:cs="Arial"/>
          <w:sz w:val="24"/>
          <w:szCs w:val="24"/>
        </w:rPr>
        <w:t>Knetsch</w:t>
      </w:r>
      <w:proofErr w:type="spellEnd"/>
      <w:r w:rsidRPr="002C2C7C">
        <w:rPr>
          <w:rFonts w:ascii="Arial" w:hAnsi="Arial" w:cs="Arial"/>
          <w:sz w:val="24"/>
          <w:szCs w:val="24"/>
        </w:rPr>
        <w:t xml:space="preserve">, J.L. and Thaler, R.H. 1991. Anomalies: The Endowment Effect, Loss Aversion, and Status Quo Bias. </w:t>
      </w:r>
      <w:r w:rsidRPr="002C2C7C">
        <w:rPr>
          <w:rFonts w:ascii="Arial" w:hAnsi="Arial" w:cs="Arial"/>
          <w:i/>
          <w:iCs/>
          <w:sz w:val="24"/>
          <w:szCs w:val="24"/>
        </w:rPr>
        <w:t>Journal of Economic Perspectives</w:t>
      </w:r>
      <w:r w:rsidRPr="002C2C7C">
        <w:rPr>
          <w:rFonts w:ascii="Arial" w:hAnsi="Arial" w:cs="Arial"/>
          <w:sz w:val="24"/>
          <w:szCs w:val="24"/>
        </w:rPr>
        <w:t>. 5(1), pp.193–206.</w:t>
      </w:r>
    </w:p>
    <w:p w14:paraId="63F6650C" w14:textId="77777777" w:rsidR="002C2C7C" w:rsidRPr="002C2C7C" w:rsidRDefault="002C2C7C" w:rsidP="00173295">
      <w:pPr>
        <w:pStyle w:val="ListParagraph"/>
        <w:numPr>
          <w:ilvl w:val="0"/>
          <w:numId w:val="5"/>
        </w:numPr>
        <w:spacing w:line="360" w:lineRule="auto"/>
        <w:rPr>
          <w:rFonts w:ascii="Arial" w:hAnsi="Arial" w:cs="Arial"/>
          <w:sz w:val="24"/>
          <w:szCs w:val="24"/>
        </w:rPr>
      </w:pPr>
      <w:r w:rsidRPr="002C2C7C">
        <w:rPr>
          <w:rFonts w:ascii="Arial" w:hAnsi="Arial" w:cs="Arial"/>
          <w:sz w:val="24"/>
          <w:szCs w:val="24"/>
        </w:rPr>
        <w:t xml:space="preserve">Kahneman, D., </w:t>
      </w:r>
      <w:proofErr w:type="spellStart"/>
      <w:r w:rsidRPr="002C2C7C">
        <w:rPr>
          <w:rFonts w:ascii="Arial" w:hAnsi="Arial" w:cs="Arial"/>
          <w:sz w:val="24"/>
          <w:szCs w:val="24"/>
        </w:rPr>
        <w:t>Knetsch</w:t>
      </w:r>
      <w:proofErr w:type="spellEnd"/>
      <w:r w:rsidRPr="002C2C7C">
        <w:rPr>
          <w:rFonts w:ascii="Arial" w:hAnsi="Arial" w:cs="Arial"/>
          <w:sz w:val="24"/>
          <w:szCs w:val="24"/>
        </w:rPr>
        <w:t xml:space="preserve">, J.L. and Thaler, R.H. 1990. Experimental Tests of the Endowment Effect and the Coase Theorem. </w:t>
      </w:r>
      <w:r w:rsidRPr="002C2C7C">
        <w:rPr>
          <w:rFonts w:ascii="Arial" w:hAnsi="Arial" w:cs="Arial"/>
          <w:i/>
          <w:iCs/>
          <w:sz w:val="24"/>
          <w:szCs w:val="24"/>
        </w:rPr>
        <w:t>Journal of Political Economy</w:t>
      </w:r>
      <w:r w:rsidRPr="002C2C7C">
        <w:rPr>
          <w:rFonts w:ascii="Arial" w:hAnsi="Arial" w:cs="Arial"/>
          <w:sz w:val="24"/>
          <w:szCs w:val="24"/>
        </w:rPr>
        <w:t>. 98(6), pp.1325–1348.</w:t>
      </w:r>
    </w:p>
    <w:p w14:paraId="7E8F74A4" w14:textId="77777777" w:rsidR="002C2C7C" w:rsidRPr="002C2C7C" w:rsidRDefault="002C2C7C" w:rsidP="00173295">
      <w:pPr>
        <w:pStyle w:val="ListParagraph"/>
        <w:numPr>
          <w:ilvl w:val="0"/>
          <w:numId w:val="5"/>
        </w:numPr>
        <w:spacing w:line="360" w:lineRule="auto"/>
        <w:rPr>
          <w:rFonts w:ascii="Arial" w:hAnsi="Arial" w:cs="Arial"/>
          <w:sz w:val="24"/>
          <w:szCs w:val="24"/>
        </w:rPr>
      </w:pPr>
      <w:r w:rsidRPr="002C2C7C">
        <w:rPr>
          <w:rFonts w:ascii="Arial" w:hAnsi="Arial" w:cs="Arial"/>
          <w:sz w:val="24"/>
          <w:szCs w:val="24"/>
        </w:rPr>
        <w:t xml:space="preserve">Kahneman, D. and Tversky, A. 1979. Prospect Theory: </w:t>
      </w:r>
      <w:proofErr w:type="gramStart"/>
      <w:r w:rsidRPr="002C2C7C">
        <w:rPr>
          <w:rFonts w:ascii="Arial" w:hAnsi="Arial" w:cs="Arial"/>
          <w:sz w:val="24"/>
          <w:szCs w:val="24"/>
        </w:rPr>
        <w:t>an</w:t>
      </w:r>
      <w:proofErr w:type="gramEnd"/>
      <w:r w:rsidRPr="002C2C7C">
        <w:rPr>
          <w:rFonts w:ascii="Arial" w:hAnsi="Arial" w:cs="Arial"/>
          <w:sz w:val="24"/>
          <w:szCs w:val="24"/>
        </w:rPr>
        <w:t xml:space="preserve"> Analysis of Decision under Risk. </w:t>
      </w:r>
      <w:proofErr w:type="spellStart"/>
      <w:r w:rsidRPr="002C2C7C">
        <w:rPr>
          <w:rFonts w:ascii="Arial" w:hAnsi="Arial" w:cs="Arial"/>
          <w:i/>
          <w:iCs/>
          <w:sz w:val="24"/>
          <w:szCs w:val="24"/>
        </w:rPr>
        <w:t>Econometrica</w:t>
      </w:r>
      <w:proofErr w:type="spellEnd"/>
      <w:r w:rsidRPr="002C2C7C">
        <w:rPr>
          <w:rFonts w:ascii="Arial" w:hAnsi="Arial" w:cs="Arial"/>
          <w:sz w:val="24"/>
          <w:szCs w:val="24"/>
        </w:rPr>
        <w:t>. 47(2), pp.263–292.</w:t>
      </w:r>
    </w:p>
    <w:p w14:paraId="607ABE5F" w14:textId="77777777" w:rsidR="002C2C7C" w:rsidRDefault="002C2C7C" w:rsidP="00173295">
      <w:pPr>
        <w:pStyle w:val="ListParagraph"/>
        <w:numPr>
          <w:ilvl w:val="0"/>
          <w:numId w:val="5"/>
        </w:numPr>
        <w:spacing w:line="360" w:lineRule="auto"/>
        <w:rPr>
          <w:rFonts w:ascii="Arial" w:hAnsi="Arial" w:cs="Arial"/>
          <w:sz w:val="24"/>
          <w:szCs w:val="24"/>
        </w:rPr>
      </w:pPr>
      <w:r w:rsidRPr="002C2C7C">
        <w:rPr>
          <w:rFonts w:ascii="Arial" w:hAnsi="Arial" w:cs="Arial"/>
          <w:sz w:val="24"/>
          <w:szCs w:val="24"/>
        </w:rPr>
        <w:t xml:space="preserve">Kahneman, D. and Tversky, A. 1982. Variants of uncertainty. </w:t>
      </w:r>
      <w:r w:rsidRPr="002C2C7C">
        <w:rPr>
          <w:rFonts w:ascii="Arial" w:hAnsi="Arial" w:cs="Arial"/>
          <w:i/>
          <w:iCs/>
          <w:sz w:val="24"/>
          <w:szCs w:val="24"/>
        </w:rPr>
        <w:t>Cognition</w:t>
      </w:r>
      <w:r w:rsidRPr="002C2C7C">
        <w:rPr>
          <w:rFonts w:ascii="Arial" w:hAnsi="Arial" w:cs="Arial"/>
          <w:sz w:val="24"/>
          <w:szCs w:val="24"/>
        </w:rPr>
        <w:t>. 11(2), pp.143–157.</w:t>
      </w:r>
    </w:p>
    <w:p w14:paraId="2C15BCEA" w14:textId="077CB746" w:rsidR="007014C8" w:rsidRPr="002C2C7C" w:rsidRDefault="007014C8" w:rsidP="00173295">
      <w:pPr>
        <w:pStyle w:val="ListParagraph"/>
        <w:numPr>
          <w:ilvl w:val="0"/>
          <w:numId w:val="5"/>
        </w:numPr>
        <w:spacing w:line="360" w:lineRule="auto"/>
        <w:rPr>
          <w:rFonts w:ascii="Arial" w:hAnsi="Arial" w:cs="Arial"/>
          <w:sz w:val="24"/>
          <w:szCs w:val="24"/>
        </w:rPr>
      </w:pPr>
      <w:r w:rsidRPr="007014C8">
        <w:rPr>
          <w:rFonts w:ascii="Arial" w:hAnsi="Arial" w:cs="Arial"/>
          <w:sz w:val="24"/>
          <w:szCs w:val="24"/>
        </w:rPr>
        <w:t>Kaplan, D.B. 2019. Forever Diamonds - A History of Diamond Marketing. www.gemnation.com. [Online]. [Accessed 8 December 2022]. Available from: https://www.gemnation.com/base?processor=getPage&amp;pageName=forever_diamonds_2.</w:t>
      </w:r>
    </w:p>
    <w:p w14:paraId="5FE63A05" w14:textId="77777777" w:rsidR="002C2C7C" w:rsidRPr="002C2C7C" w:rsidRDefault="002C2C7C" w:rsidP="00173295">
      <w:pPr>
        <w:pStyle w:val="ListParagraph"/>
        <w:numPr>
          <w:ilvl w:val="0"/>
          <w:numId w:val="5"/>
        </w:numPr>
        <w:spacing w:line="360" w:lineRule="auto"/>
        <w:rPr>
          <w:rFonts w:ascii="Arial" w:hAnsi="Arial" w:cs="Arial"/>
          <w:sz w:val="24"/>
          <w:szCs w:val="24"/>
        </w:rPr>
      </w:pPr>
      <w:r w:rsidRPr="002C2C7C">
        <w:rPr>
          <w:rFonts w:ascii="Arial" w:hAnsi="Arial" w:cs="Arial"/>
          <w:sz w:val="24"/>
          <w:szCs w:val="24"/>
        </w:rPr>
        <w:lastRenderedPageBreak/>
        <w:t xml:space="preserve">Karle, H. and </w:t>
      </w:r>
      <w:proofErr w:type="spellStart"/>
      <w:r w:rsidRPr="002C2C7C">
        <w:rPr>
          <w:rFonts w:ascii="Arial" w:hAnsi="Arial" w:cs="Arial"/>
          <w:sz w:val="24"/>
          <w:szCs w:val="24"/>
        </w:rPr>
        <w:t>Peitz</w:t>
      </w:r>
      <w:proofErr w:type="spellEnd"/>
      <w:r w:rsidRPr="002C2C7C">
        <w:rPr>
          <w:rFonts w:ascii="Arial" w:hAnsi="Arial" w:cs="Arial"/>
          <w:sz w:val="24"/>
          <w:szCs w:val="24"/>
        </w:rPr>
        <w:t xml:space="preserve">, M. 2014. Competition under consumer loss aversion. </w:t>
      </w:r>
      <w:r w:rsidRPr="002C2C7C">
        <w:rPr>
          <w:rFonts w:ascii="Arial" w:hAnsi="Arial" w:cs="Arial"/>
          <w:i/>
          <w:iCs/>
          <w:sz w:val="24"/>
          <w:szCs w:val="24"/>
        </w:rPr>
        <w:t>The RAND Journal of Economics</w:t>
      </w:r>
      <w:r w:rsidRPr="002C2C7C">
        <w:rPr>
          <w:rFonts w:ascii="Arial" w:hAnsi="Arial" w:cs="Arial"/>
          <w:sz w:val="24"/>
          <w:szCs w:val="24"/>
        </w:rPr>
        <w:t>. 45(1), pp.1–31.</w:t>
      </w:r>
    </w:p>
    <w:p w14:paraId="1E4CC728" w14:textId="77777777" w:rsidR="002C2C7C" w:rsidRPr="002C2C7C" w:rsidRDefault="002C2C7C" w:rsidP="00173295">
      <w:pPr>
        <w:pStyle w:val="ListParagraph"/>
        <w:numPr>
          <w:ilvl w:val="0"/>
          <w:numId w:val="5"/>
        </w:numPr>
        <w:spacing w:line="360" w:lineRule="auto"/>
        <w:rPr>
          <w:rFonts w:ascii="Arial" w:hAnsi="Arial" w:cs="Arial"/>
          <w:sz w:val="24"/>
          <w:szCs w:val="24"/>
        </w:rPr>
      </w:pPr>
      <w:r w:rsidRPr="002C2C7C">
        <w:rPr>
          <w:rFonts w:ascii="Arial" w:hAnsi="Arial" w:cs="Arial"/>
          <w:sz w:val="24"/>
          <w:szCs w:val="24"/>
        </w:rPr>
        <w:t xml:space="preserve">Karle, H. and Schumacher, H. 2017. Advertising and attachment: exploiting loss aversion through prepurchase information. </w:t>
      </w:r>
      <w:r w:rsidRPr="002C2C7C">
        <w:rPr>
          <w:rFonts w:ascii="Arial" w:hAnsi="Arial" w:cs="Arial"/>
          <w:i/>
          <w:iCs/>
          <w:sz w:val="24"/>
          <w:szCs w:val="24"/>
        </w:rPr>
        <w:t>The RAND Journal of Economics</w:t>
      </w:r>
      <w:r w:rsidRPr="002C2C7C">
        <w:rPr>
          <w:rFonts w:ascii="Arial" w:hAnsi="Arial" w:cs="Arial"/>
          <w:sz w:val="24"/>
          <w:szCs w:val="24"/>
        </w:rPr>
        <w:t>. 48(4), pp.927–948.</w:t>
      </w:r>
    </w:p>
    <w:p w14:paraId="02810E3F" w14:textId="77777777" w:rsidR="002C2C7C" w:rsidRDefault="002C2C7C" w:rsidP="00173295">
      <w:pPr>
        <w:pStyle w:val="ListParagraph"/>
        <w:numPr>
          <w:ilvl w:val="0"/>
          <w:numId w:val="5"/>
        </w:numPr>
        <w:spacing w:line="360" w:lineRule="auto"/>
        <w:rPr>
          <w:rFonts w:ascii="Arial" w:hAnsi="Arial" w:cs="Arial"/>
          <w:sz w:val="24"/>
          <w:szCs w:val="24"/>
        </w:rPr>
      </w:pPr>
      <w:r w:rsidRPr="002C2C7C">
        <w:rPr>
          <w:rFonts w:ascii="Arial" w:hAnsi="Arial" w:cs="Arial"/>
          <w:sz w:val="24"/>
          <w:szCs w:val="24"/>
        </w:rPr>
        <w:t xml:space="preserve">Keller, L.R., Sarin, R.K. and </w:t>
      </w:r>
      <w:proofErr w:type="spellStart"/>
      <w:r w:rsidRPr="002C2C7C">
        <w:rPr>
          <w:rFonts w:ascii="Arial" w:hAnsi="Arial" w:cs="Arial"/>
          <w:sz w:val="24"/>
          <w:szCs w:val="24"/>
        </w:rPr>
        <w:t>Sounderpandian</w:t>
      </w:r>
      <w:proofErr w:type="spellEnd"/>
      <w:r w:rsidRPr="002C2C7C">
        <w:rPr>
          <w:rFonts w:ascii="Arial" w:hAnsi="Arial" w:cs="Arial"/>
          <w:sz w:val="24"/>
          <w:szCs w:val="24"/>
        </w:rPr>
        <w:t xml:space="preserve">, J. 2007. An examination of ambiguity aversion: Are two heads better than one? </w:t>
      </w:r>
      <w:r w:rsidRPr="002C2C7C">
        <w:rPr>
          <w:rFonts w:ascii="Arial" w:hAnsi="Arial" w:cs="Arial"/>
          <w:i/>
          <w:iCs/>
          <w:sz w:val="24"/>
          <w:szCs w:val="24"/>
        </w:rPr>
        <w:t>Judgment and Decision Making</w:t>
      </w:r>
      <w:r w:rsidRPr="002C2C7C">
        <w:rPr>
          <w:rFonts w:ascii="Arial" w:hAnsi="Arial" w:cs="Arial"/>
          <w:sz w:val="24"/>
          <w:szCs w:val="24"/>
        </w:rPr>
        <w:t>. 2(6), pp.390–397.</w:t>
      </w:r>
    </w:p>
    <w:p w14:paraId="2C2EC4F5" w14:textId="065A4CF1" w:rsidR="00277999" w:rsidRPr="002C2C7C" w:rsidRDefault="00277999" w:rsidP="00173295">
      <w:pPr>
        <w:pStyle w:val="ListParagraph"/>
        <w:numPr>
          <w:ilvl w:val="0"/>
          <w:numId w:val="5"/>
        </w:numPr>
        <w:spacing w:line="360" w:lineRule="auto"/>
        <w:rPr>
          <w:rFonts w:ascii="Arial" w:hAnsi="Arial" w:cs="Arial"/>
          <w:sz w:val="24"/>
          <w:szCs w:val="24"/>
        </w:rPr>
      </w:pPr>
      <w:proofErr w:type="spellStart"/>
      <w:r w:rsidRPr="00277999">
        <w:rPr>
          <w:rFonts w:ascii="Arial" w:hAnsi="Arial" w:cs="Arial"/>
          <w:sz w:val="24"/>
          <w:szCs w:val="24"/>
        </w:rPr>
        <w:t>Khaveen</w:t>
      </w:r>
      <w:proofErr w:type="spellEnd"/>
      <w:r w:rsidRPr="00277999">
        <w:rPr>
          <w:rFonts w:ascii="Arial" w:hAnsi="Arial" w:cs="Arial"/>
          <w:sz w:val="24"/>
          <w:szCs w:val="24"/>
        </w:rPr>
        <w:t xml:space="preserve"> Investments 2022. Nike Stock: Solid Foothold Over Market (NYSE:NKE) | Seeking Alpha. seekingalpha.com. [Online]. [Accessed 8 January 2023]. Available from: https://seekingalpha.com/article/4500051-nike-solid-foothold-over-market.</w:t>
      </w:r>
    </w:p>
    <w:p w14:paraId="2C0C29A8" w14:textId="77777777" w:rsidR="002C2C7C" w:rsidRPr="002C2C7C" w:rsidRDefault="002C2C7C" w:rsidP="00173295">
      <w:pPr>
        <w:pStyle w:val="ListParagraph"/>
        <w:numPr>
          <w:ilvl w:val="0"/>
          <w:numId w:val="5"/>
        </w:numPr>
        <w:spacing w:line="360" w:lineRule="auto"/>
        <w:rPr>
          <w:rFonts w:ascii="Arial" w:hAnsi="Arial" w:cs="Arial"/>
          <w:sz w:val="24"/>
          <w:szCs w:val="24"/>
        </w:rPr>
      </w:pPr>
      <w:proofErr w:type="spellStart"/>
      <w:r w:rsidRPr="002C2C7C">
        <w:rPr>
          <w:rFonts w:ascii="Arial" w:hAnsi="Arial" w:cs="Arial"/>
          <w:sz w:val="24"/>
          <w:szCs w:val="24"/>
        </w:rPr>
        <w:t>Knetsch</w:t>
      </w:r>
      <w:proofErr w:type="spellEnd"/>
      <w:r w:rsidRPr="002C2C7C">
        <w:rPr>
          <w:rFonts w:ascii="Arial" w:hAnsi="Arial" w:cs="Arial"/>
          <w:sz w:val="24"/>
          <w:szCs w:val="24"/>
        </w:rPr>
        <w:t xml:space="preserve">, J.L. and </w:t>
      </w:r>
      <w:proofErr w:type="spellStart"/>
      <w:r w:rsidRPr="002C2C7C">
        <w:rPr>
          <w:rFonts w:ascii="Arial" w:hAnsi="Arial" w:cs="Arial"/>
          <w:sz w:val="24"/>
          <w:szCs w:val="24"/>
        </w:rPr>
        <w:t>Sinden</w:t>
      </w:r>
      <w:proofErr w:type="spellEnd"/>
      <w:r w:rsidRPr="002C2C7C">
        <w:rPr>
          <w:rFonts w:ascii="Arial" w:hAnsi="Arial" w:cs="Arial"/>
          <w:sz w:val="24"/>
          <w:szCs w:val="24"/>
        </w:rPr>
        <w:t xml:space="preserve">, J.A. 1984. Willingness to Pay and Compensation Demanded: Experimental Evidence of an Unexpected Disparity in Measures of Value. </w:t>
      </w:r>
      <w:r w:rsidRPr="002C2C7C">
        <w:rPr>
          <w:rFonts w:ascii="Arial" w:hAnsi="Arial" w:cs="Arial"/>
          <w:i/>
          <w:iCs/>
          <w:sz w:val="24"/>
          <w:szCs w:val="24"/>
        </w:rPr>
        <w:t>The Quarterly Journal of Economics</w:t>
      </w:r>
      <w:r w:rsidRPr="002C2C7C">
        <w:rPr>
          <w:rFonts w:ascii="Arial" w:hAnsi="Arial" w:cs="Arial"/>
          <w:sz w:val="24"/>
          <w:szCs w:val="24"/>
        </w:rPr>
        <w:t>. 99(3), p.507.</w:t>
      </w:r>
    </w:p>
    <w:p w14:paraId="69A6D04C" w14:textId="77777777" w:rsidR="002C2C7C" w:rsidRPr="002C2C7C" w:rsidRDefault="002C2C7C" w:rsidP="00173295">
      <w:pPr>
        <w:pStyle w:val="ListParagraph"/>
        <w:numPr>
          <w:ilvl w:val="0"/>
          <w:numId w:val="5"/>
        </w:numPr>
        <w:spacing w:line="360" w:lineRule="auto"/>
        <w:rPr>
          <w:rFonts w:ascii="Arial" w:hAnsi="Arial" w:cs="Arial"/>
          <w:sz w:val="24"/>
          <w:szCs w:val="24"/>
        </w:rPr>
      </w:pPr>
      <w:proofErr w:type="spellStart"/>
      <w:r w:rsidRPr="002C2C7C">
        <w:rPr>
          <w:rFonts w:ascii="Arial" w:hAnsi="Arial" w:cs="Arial"/>
          <w:sz w:val="24"/>
          <w:szCs w:val="24"/>
        </w:rPr>
        <w:t>Kőszegi</w:t>
      </w:r>
      <w:proofErr w:type="spellEnd"/>
      <w:r w:rsidRPr="002C2C7C">
        <w:rPr>
          <w:rFonts w:ascii="Arial" w:hAnsi="Arial" w:cs="Arial"/>
          <w:sz w:val="24"/>
          <w:szCs w:val="24"/>
        </w:rPr>
        <w:t xml:space="preserve">, B. and Rabin, M. 2006. A Model of Reference-Dependent Preferences. </w:t>
      </w:r>
      <w:r w:rsidRPr="002C2C7C">
        <w:rPr>
          <w:rFonts w:ascii="Arial" w:hAnsi="Arial" w:cs="Arial"/>
          <w:i/>
          <w:iCs/>
          <w:sz w:val="24"/>
          <w:szCs w:val="24"/>
        </w:rPr>
        <w:t>The Quarterly Journal of Economics</w:t>
      </w:r>
      <w:r w:rsidRPr="002C2C7C">
        <w:rPr>
          <w:rFonts w:ascii="Arial" w:hAnsi="Arial" w:cs="Arial"/>
          <w:sz w:val="24"/>
          <w:szCs w:val="24"/>
        </w:rPr>
        <w:t>. 121(4), pp.1133–1165.</w:t>
      </w:r>
    </w:p>
    <w:p w14:paraId="3F91E247" w14:textId="77777777" w:rsidR="002C2C7C" w:rsidRPr="002C2C7C" w:rsidRDefault="002C2C7C" w:rsidP="00173295">
      <w:pPr>
        <w:pStyle w:val="ListParagraph"/>
        <w:numPr>
          <w:ilvl w:val="0"/>
          <w:numId w:val="5"/>
        </w:numPr>
        <w:spacing w:line="360" w:lineRule="auto"/>
        <w:rPr>
          <w:rFonts w:ascii="Arial" w:hAnsi="Arial" w:cs="Arial"/>
          <w:sz w:val="24"/>
          <w:szCs w:val="24"/>
        </w:rPr>
      </w:pPr>
      <w:r w:rsidRPr="002C2C7C">
        <w:rPr>
          <w:rFonts w:ascii="Arial" w:hAnsi="Arial" w:cs="Arial"/>
          <w:sz w:val="24"/>
          <w:szCs w:val="24"/>
        </w:rPr>
        <w:t xml:space="preserve">Kotler, P. 2016. Why </w:t>
      </w:r>
      <w:proofErr w:type="spellStart"/>
      <w:r w:rsidRPr="002C2C7C">
        <w:rPr>
          <w:rFonts w:ascii="Arial" w:hAnsi="Arial" w:cs="Arial"/>
          <w:sz w:val="24"/>
          <w:szCs w:val="24"/>
        </w:rPr>
        <w:t>Behavioral</w:t>
      </w:r>
      <w:proofErr w:type="spellEnd"/>
      <w:r w:rsidRPr="002C2C7C">
        <w:rPr>
          <w:rFonts w:ascii="Arial" w:hAnsi="Arial" w:cs="Arial"/>
          <w:sz w:val="24"/>
          <w:szCs w:val="24"/>
        </w:rPr>
        <w:t xml:space="preserve"> Economics Is Really Marketing Science. </w:t>
      </w:r>
      <w:r w:rsidRPr="002C2C7C">
        <w:rPr>
          <w:rFonts w:ascii="Arial" w:hAnsi="Arial" w:cs="Arial"/>
          <w:i/>
          <w:iCs/>
          <w:sz w:val="24"/>
          <w:szCs w:val="24"/>
        </w:rPr>
        <w:t>Evonomics</w:t>
      </w:r>
      <w:r w:rsidRPr="002C2C7C">
        <w:rPr>
          <w:rFonts w:ascii="Arial" w:hAnsi="Arial" w:cs="Arial"/>
          <w:sz w:val="24"/>
          <w:szCs w:val="24"/>
        </w:rPr>
        <w:t>. [Online]. [Accessed 6 December 2022]. Available from: https://evonomics.com/behavioraleconomics-neglect-marketing/.</w:t>
      </w:r>
    </w:p>
    <w:p w14:paraId="5AA2A27F" w14:textId="77777777" w:rsidR="002C2C7C" w:rsidRPr="002C2C7C" w:rsidRDefault="002C2C7C" w:rsidP="00173295">
      <w:pPr>
        <w:pStyle w:val="ListParagraph"/>
        <w:numPr>
          <w:ilvl w:val="0"/>
          <w:numId w:val="5"/>
        </w:numPr>
        <w:spacing w:line="360" w:lineRule="auto"/>
        <w:rPr>
          <w:rFonts w:ascii="Arial" w:hAnsi="Arial" w:cs="Arial"/>
          <w:sz w:val="24"/>
          <w:szCs w:val="24"/>
        </w:rPr>
      </w:pPr>
      <w:r w:rsidRPr="002C2C7C">
        <w:rPr>
          <w:rFonts w:ascii="Arial" w:hAnsi="Arial" w:cs="Arial"/>
          <w:sz w:val="24"/>
          <w:szCs w:val="24"/>
        </w:rPr>
        <w:t xml:space="preserve">Lee, H.C.B., Ba, S., Li, X. and </w:t>
      </w:r>
      <w:proofErr w:type="spellStart"/>
      <w:r w:rsidRPr="002C2C7C">
        <w:rPr>
          <w:rFonts w:ascii="Arial" w:hAnsi="Arial" w:cs="Arial"/>
          <w:sz w:val="24"/>
          <w:szCs w:val="24"/>
        </w:rPr>
        <w:t>Stallaert</w:t>
      </w:r>
      <w:proofErr w:type="spellEnd"/>
      <w:r w:rsidRPr="002C2C7C">
        <w:rPr>
          <w:rFonts w:ascii="Arial" w:hAnsi="Arial" w:cs="Arial"/>
          <w:sz w:val="24"/>
          <w:szCs w:val="24"/>
        </w:rPr>
        <w:t xml:space="preserve">, J. 2018. Salience Bias in Crowdsourcing Contests. </w:t>
      </w:r>
      <w:r w:rsidRPr="002C2C7C">
        <w:rPr>
          <w:rFonts w:ascii="Arial" w:hAnsi="Arial" w:cs="Arial"/>
          <w:i/>
          <w:iCs/>
          <w:sz w:val="24"/>
          <w:szCs w:val="24"/>
        </w:rPr>
        <w:t>Information Systems Research</w:t>
      </w:r>
      <w:r w:rsidRPr="002C2C7C">
        <w:rPr>
          <w:rFonts w:ascii="Arial" w:hAnsi="Arial" w:cs="Arial"/>
          <w:sz w:val="24"/>
          <w:szCs w:val="24"/>
        </w:rPr>
        <w:t>. 29(2), pp.401–418.</w:t>
      </w:r>
    </w:p>
    <w:p w14:paraId="2C40C0C6" w14:textId="77777777" w:rsidR="002C2C7C" w:rsidRPr="002C2C7C" w:rsidRDefault="002C2C7C" w:rsidP="00173295">
      <w:pPr>
        <w:pStyle w:val="ListParagraph"/>
        <w:numPr>
          <w:ilvl w:val="0"/>
          <w:numId w:val="5"/>
        </w:numPr>
        <w:spacing w:line="360" w:lineRule="auto"/>
        <w:rPr>
          <w:rFonts w:ascii="Arial" w:hAnsi="Arial" w:cs="Arial"/>
          <w:sz w:val="24"/>
          <w:szCs w:val="24"/>
        </w:rPr>
      </w:pPr>
      <w:r w:rsidRPr="002C2C7C">
        <w:rPr>
          <w:rFonts w:ascii="Arial" w:hAnsi="Arial" w:cs="Arial"/>
          <w:sz w:val="24"/>
          <w:szCs w:val="24"/>
        </w:rPr>
        <w:t xml:space="preserve">Lee, L., Amir, O. and </w:t>
      </w:r>
      <w:proofErr w:type="spellStart"/>
      <w:r w:rsidRPr="002C2C7C">
        <w:rPr>
          <w:rFonts w:ascii="Arial" w:hAnsi="Arial" w:cs="Arial"/>
          <w:sz w:val="24"/>
          <w:szCs w:val="24"/>
        </w:rPr>
        <w:t>Ariely</w:t>
      </w:r>
      <w:proofErr w:type="spellEnd"/>
      <w:r w:rsidRPr="002C2C7C">
        <w:rPr>
          <w:rFonts w:ascii="Arial" w:hAnsi="Arial" w:cs="Arial"/>
          <w:sz w:val="24"/>
          <w:szCs w:val="24"/>
        </w:rPr>
        <w:t xml:space="preserve">, D. 2009. In Search of Homo Economicus: Cognitive Noise and the Role of Emotion in Preference Consistency. </w:t>
      </w:r>
      <w:r w:rsidRPr="002C2C7C">
        <w:rPr>
          <w:rFonts w:ascii="Arial" w:hAnsi="Arial" w:cs="Arial"/>
          <w:i/>
          <w:iCs/>
          <w:sz w:val="24"/>
          <w:szCs w:val="24"/>
        </w:rPr>
        <w:t>Journal of Consumer Research</w:t>
      </w:r>
      <w:r w:rsidRPr="002C2C7C">
        <w:rPr>
          <w:rFonts w:ascii="Arial" w:hAnsi="Arial" w:cs="Arial"/>
          <w:sz w:val="24"/>
          <w:szCs w:val="24"/>
        </w:rPr>
        <w:t>. 36(2), pp.173–187.</w:t>
      </w:r>
    </w:p>
    <w:p w14:paraId="4B302F37" w14:textId="77777777" w:rsidR="002C2C7C" w:rsidRPr="002C2C7C" w:rsidRDefault="002C2C7C" w:rsidP="00173295">
      <w:pPr>
        <w:pStyle w:val="ListParagraph"/>
        <w:numPr>
          <w:ilvl w:val="0"/>
          <w:numId w:val="5"/>
        </w:numPr>
        <w:spacing w:line="360" w:lineRule="auto"/>
        <w:rPr>
          <w:rFonts w:ascii="Arial" w:hAnsi="Arial" w:cs="Arial"/>
          <w:sz w:val="24"/>
          <w:szCs w:val="24"/>
        </w:rPr>
      </w:pPr>
      <w:proofErr w:type="spellStart"/>
      <w:r w:rsidRPr="002C2C7C">
        <w:rPr>
          <w:rFonts w:ascii="Arial" w:hAnsi="Arial" w:cs="Arial"/>
          <w:sz w:val="24"/>
          <w:szCs w:val="24"/>
        </w:rPr>
        <w:t>März</w:t>
      </w:r>
      <w:proofErr w:type="spellEnd"/>
      <w:r w:rsidRPr="002C2C7C">
        <w:rPr>
          <w:rFonts w:ascii="Arial" w:hAnsi="Arial" w:cs="Arial"/>
          <w:sz w:val="24"/>
          <w:szCs w:val="24"/>
        </w:rPr>
        <w:t xml:space="preserve">, O. 2019. Competitive persuasive advertising under consumer loss aversion. </w:t>
      </w:r>
      <w:r w:rsidRPr="002C2C7C">
        <w:rPr>
          <w:rFonts w:ascii="Arial" w:hAnsi="Arial" w:cs="Arial"/>
          <w:i/>
          <w:iCs/>
          <w:sz w:val="24"/>
          <w:szCs w:val="24"/>
        </w:rPr>
        <w:t>Economics Letters</w:t>
      </w:r>
      <w:r w:rsidRPr="002C2C7C">
        <w:rPr>
          <w:rFonts w:ascii="Arial" w:hAnsi="Arial" w:cs="Arial"/>
          <w:sz w:val="24"/>
          <w:szCs w:val="24"/>
        </w:rPr>
        <w:t>. 185, p.108690.</w:t>
      </w:r>
    </w:p>
    <w:p w14:paraId="12902F2B" w14:textId="77777777" w:rsidR="002C2C7C" w:rsidRPr="002C2C7C" w:rsidRDefault="002C2C7C" w:rsidP="00173295">
      <w:pPr>
        <w:pStyle w:val="ListParagraph"/>
        <w:numPr>
          <w:ilvl w:val="0"/>
          <w:numId w:val="5"/>
        </w:numPr>
        <w:spacing w:line="360" w:lineRule="auto"/>
        <w:rPr>
          <w:rFonts w:ascii="Arial" w:hAnsi="Arial" w:cs="Arial"/>
          <w:sz w:val="24"/>
          <w:szCs w:val="24"/>
        </w:rPr>
      </w:pPr>
      <w:r w:rsidRPr="002C2C7C">
        <w:rPr>
          <w:rFonts w:ascii="Arial" w:hAnsi="Arial" w:cs="Arial"/>
          <w:sz w:val="24"/>
          <w:szCs w:val="24"/>
        </w:rPr>
        <w:t xml:space="preserve">Mathur, I. and Knowles, L.L. 1995. The effect of advertising slogan changes on the market values of firms. </w:t>
      </w:r>
      <w:r w:rsidRPr="002C2C7C">
        <w:rPr>
          <w:rFonts w:ascii="Arial" w:hAnsi="Arial" w:cs="Arial"/>
          <w:i/>
          <w:iCs/>
          <w:sz w:val="24"/>
          <w:szCs w:val="24"/>
        </w:rPr>
        <w:t>Journal of Advertising Research</w:t>
      </w:r>
      <w:r w:rsidRPr="002C2C7C">
        <w:rPr>
          <w:rFonts w:ascii="Arial" w:hAnsi="Arial" w:cs="Arial"/>
          <w:sz w:val="24"/>
          <w:szCs w:val="24"/>
        </w:rPr>
        <w:t>. 35(1), pp.59–65.</w:t>
      </w:r>
    </w:p>
    <w:p w14:paraId="406E4476" w14:textId="77777777" w:rsidR="002C2C7C" w:rsidRPr="002C2C7C" w:rsidRDefault="002C2C7C" w:rsidP="00173295">
      <w:pPr>
        <w:pStyle w:val="ListParagraph"/>
        <w:numPr>
          <w:ilvl w:val="0"/>
          <w:numId w:val="5"/>
        </w:numPr>
        <w:spacing w:line="360" w:lineRule="auto"/>
        <w:rPr>
          <w:rFonts w:ascii="Arial" w:hAnsi="Arial" w:cs="Arial"/>
          <w:sz w:val="24"/>
          <w:szCs w:val="24"/>
        </w:rPr>
      </w:pPr>
      <w:r w:rsidRPr="002C2C7C">
        <w:rPr>
          <w:rFonts w:ascii="Arial" w:hAnsi="Arial" w:cs="Arial"/>
          <w:sz w:val="24"/>
          <w:szCs w:val="24"/>
        </w:rPr>
        <w:lastRenderedPageBreak/>
        <w:t xml:space="preserve">Mill, J.S. 2009. </w:t>
      </w:r>
      <w:r w:rsidRPr="002C2C7C">
        <w:rPr>
          <w:rFonts w:ascii="Arial" w:hAnsi="Arial" w:cs="Arial"/>
          <w:i/>
          <w:iCs/>
          <w:sz w:val="24"/>
          <w:szCs w:val="24"/>
        </w:rPr>
        <w:t>Principles of political economy : with some of their applications to social philosophy</w:t>
      </w:r>
      <w:r w:rsidRPr="002C2C7C">
        <w:rPr>
          <w:rFonts w:ascii="Arial" w:hAnsi="Arial" w:cs="Arial"/>
          <w:sz w:val="24"/>
          <w:szCs w:val="24"/>
        </w:rPr>
        <w:t xml:space="preserve"> [Online]. </w:t>
      </w:r>
      <w:proofErr w:type="spellStart"/>
      <w:r w:rsidRPr="002C2C7C">
        <w:rPr>
          <w:rFonts w:ascii="Arial" w:hAnsi="Arial" w:cs="Arial"/>
          <w:sz w:val="24"/>
          <w:szCs w:val="24"/>
        </w:rPr>
        <w:t>Bibliolife</w:t>
      </w:r>
      <w:proofErr w:type="spellEnd"/>
      <w:r w:rsidRPr="002C2C7C">
        <w:rPr>
          <w:rFonts w:ascii="Arial" w:hAnsi="Arial" w:cs="Arial"/>
          <w:sz w:val="24"/>
          <w:szCs w:val="24"/>
        </w:rPr>
        <w:t>. [Accessed 15 December 2022]. Available from: https://books.google.com.qa/books?hl=en&amp;lr=&amp;id=D808AAAAYAAJ&amp;oi=fnd&amp;pg=PR3&amp;dq=JS+Mill+principles+&amp;ots=IQgwdODGhL&amp;sig=8GCf77SqP8ssCi_Mvjgh4zab2iY&amp;redir_esc=y#v=onepage&amp;q=ISBN&amp;f=false.</w:t>
      </w:r>
    </w:p>
    <w:p w14:paraId="6145336A" w14:textId="77777777" w:rsidR="002C2C7C" w:rsidRPr="002C2C7C" w:rsidRDefault="002C2C7C" w:rsidP="00173295">
      <w:pPr>
        <w:pStyle w:val="ListParagraph"/>
        <w:numPr>
          <w:ilvl w:val="0"/>
          <w:numId w:val="5"/>
        </w:numPr>
        <w:spacing w:line="360" w:lineRule="auto"/>
        <w:rPr>
          <w:rFonts w:ascii="Arial" w:hAnsi="Arial" w:cs="Arial"/>
          <w:sz w:val="24"/>
          <w:szCs w:val="24"/>
        </w:rPr>
      </w:pPr>
      <w:r w:rsidRPr="002C2C7C">
        <w:rPr>
          <w:rFonts w:ascii="Arial" w:hAnsi="Arial" w:cs="Arial"/>
          <w:sz w:val="24"/>
          <w:szCs w:val="24"/>
        </w:rPr>
        <w:t xml:space="preserve">Million, M. 2017. A Closer Look at the Rebranding of Coca-Cola Zero. </w:t>
      </w:r>
      <w:r w:rsidRPr="002C2C7C">
        <w:rPr>
          <w:rFonts w:ascii="Arial" w:hAnsi="Arial" w:cs="Arial"/>
          <w:i/>
          <w:iCs/>
          <w:sz w:val="24"/>
          <w:szCs w:val="24"/>
        </w:rPr>
        <w:t>www.fullsurge.com</w:t>
      </w:r>
      <w:r w:rsidRPr="002C2C7C">
        <w:rPr>
          <w:rFonts w:ascii="Arial" w:hAnsi="Arial" w:cs="Arial"/>
          <w:sz w:val="24"/>
          <w:szCs w:val="24"/>
        </w:rPr>
        <w:t>. [Online]. Available from: https://www.fullsurge.com/blog/a-closer-look-at-the-rebranding-of-coca-cola-zero.</w:t>
      </w:r>
    </w:p>
    <w:p w14:paraId="36D24D77" w14:textId="77777777" w:rsidR="002C2C7C" w:rsidRPr="002C2C7C" w:rsidRDefault="002C2C7C" w:rsidP="00173295">
      <w:pPr>
        <w:pStyle w:val="ListParagraph"/>
        <w:numPr>
          <w:ilvl w:val="0"/>
          <w:numId w:val="5"/>
        </w:numPr>
        <w:spacing w:line="360" w:lineRule="auto"/>
        <w:rPr>
          <w:rFonts w:ascii="Arial" w:hAnsi="Arial" w:cs="Arial"/>
          <w:sz w:val="24"/>
          <w:szCs w:val="24"/>
        </w:rPr>
      </w:pPr>
      <w:proofErr w:type="spellStart"/>
      <w:r w:rsidRPr="002C2C7C">
        <w:rPr>
          <w:rFonts w:ascii="Arial" w:hAnsi="Arial" w:cs="Arial"/>
          <w:sz w:val="24"/>
          <w:szCs w:val="24"/>
        </w:rPr>
        <w:t>Molden</w:t>
      </w:r>
      <w:proofErr w:type="spellEnd"/>
      <w:r w:rsidRPr="002C2C7C">
        <w:rPr>
          <w:rFonts w:ascii="Arial" w:hAnsi="Arial" w:cs="Arial"/>
          <w:sz w:val="24"/>
          <w:szCs w:val="24"/>
        </w:rPr>
        <w:t xml:space="preserve">, D.C. 2014. Understanding Priming Effects in Social Psychology: What is ‘Social Priming’ and How does it </w:t>
      </w:r>
      <w:proofErr w:type="gramStart"/>
      <w:r w:rsidRPr="002C2C7C">
        <w:rPr>
          <w:rFonts w:ascii="Arial" w:hAnsi="Arial" w:cs="Arial"/>
          <w:sz w:val="24"/>
          <w:szCs w:val="24"/>
        </w:rPr>
        <w:t>Occur?.</w:t>
      </w:r>
      <w:proofErr w:type="gramEnd"/>
      <w:r w:rsidRPr="002C2C7C">
        <w:rPr>
          <w:rFonts w:ascii="Arial" w:hAnsi="Arial" w:cs="Arial"/>
          <w:sz w:val="24"/>
          <w:szCs w:val="24"/>
        </w:rPr>
        <w:t xml:space="preserve"> </w:t>
      </w:r>
      <w:r w:rsidRPr="002C2C7C">
        <w:rPr>
          <w:rFonts w:ascii="Arial" w:hAnsi="Arial" w:cs="Arial"/>
          <w:i/>
          <w:iCs/>
          <w:sz w:val="24"/>
          <w:szCs w:val="24"/>
        </w:rPr>
        <w:t>Social Cognition</w:t>
      </w:r>
      <w:r w:rsidRPr="002C2C7C">
        <w:rPr>
          <w:rFonts w:ascii="Arial" w:hAnsi="Arial" w:cs="Arial"/>
          <w:sz w:val="24"/>
          <w:szCs w:val="24"/>
        </w:rPr>
        <w:t>. 32(Supplement), pp.1–11.</w:t>
      </w:r>
    </w:p>
    <w:p w14:paraId="3CF28D8C" w14:textId="77777777" w:rsidR="002C2C7C" w:rsidRPr="002C2C7C" w:rsidRDefault="002C2C7C" w:rsidP="00173295">
      <w:pPr>
        <w:pStyle w:val="ListParagraph"/>
        <w:numPr>
          <w:ilvl w:val="0"/>
          <w:numId w:val="5"/>
        </w:numPr>
        <w:spacing w:line="360" w:lineRule="auto"/>
        <w:rPr>
          <w:rFonts w:ascii="Arial" w:hAnsi="Arial" w:cs="Arial"/>
          <w:sz w:val="24"/>
          <w:szCs w:val="24"/>
        </w:rPr>
      </w:pPr>
      <w:proofErr w:type="spellStart"/>
      <w:r w:rsidRPr="002C2C7C">
        <w:rPr>
          <w:rFonts w:ascii="Arial" w:hAnsi="Arial" w:cs="Arial"/>
          <w:sz w:val="24"/>
          <w:szCs w:val="24"/>
        </w:rPr>
        <w:t>Mulderrig</w:t>
      </w:r>
      <w:proofErr w:type="spellEnd"/>
      <w:r w:rsidRPr="002C2C7C">
        <w:rPr>
          <w:rFonts w:ascii="Arial" w:hAnsi="Arial" w:cs="Arial"/>
          <w:sz w:val="24"/>
          <w:szCs w:val="24"/>
        </w:rPr>
        <w:t xml:space="preserve">, J. 2016. Reframing obesity: a critical discourse analysis of the UK’s first social marketing campaign. </w:t>
      </w:r>
      <w:r w:rsidRPr="002C2C7C">
        <w:rPr>
          <w:rFonts w:ascii="Arial" w:hAnsi="Arial" w:cs="Arial"/>
          <w:i/>
          <w:iCs/>
          <w:sz w:val="24"/>
          <w:szCs w:val="24"/>
        </w:rPr>
        <w:t>Critical Policy Studies</w:t>
      </w:r>
      <w:r w:rsidRPr="002C2C7C">
        <w:rPr>
          <w:rFonts w:ascii="Arial" w:hAnsi="Arial" w:cs="Arial"/>
          <w:sz w:val="24"/>
          <w:szCs w:val="24"/>
        </w:rPr>
        <w:t>. 11(4), pp.455–476.</w:t>
      </w:r>
    </w:p>
    <w:p w14:paraId="402CF9FE" w14:textId="77777777" w:rsidR="002C2C7C" w:rsidRPr="002C2C7C" w:rsidRDefault="002C2C7C" w:rsidP="00173295">
      <w:pPr>
        <w:pStyle w:val="ListParagraph"/>
        <w:numPr>
          <w:ilvl w:val="0"/>
          <w:numId w:val="5"/>
        </w:numPr>
        <w:spacing w:line="360" w:lineRule="auto"/>
        <w:rPr>
          <w:rFonts w:ascii="Arial" w:hAnsi="Arial" w:cs="Arial"/>
          <w:sz w:val="24"/>
          <w:szCs w:val="24"/>
        </w:rPr>
      </w:pPr>
      <w:r w:rsidRPr="002C2C7C">
        <w:rPr>
          <w:rFonts w:ascii="Arial" w:hAnsi="Arial" w:cs="Arial"/>
          <w:sz w:val="24"/>
          <w:szCs w:val="24"/>
        </w:rPr>
        <w:t xml:space="preserve">Mulino, D., </w:t>
      </w:r>
      <w:proofErr w:type="spellStart"/>
      <w:r w:rsidRPr="002C2C7C">
        <w:rPr>
          <w:rFonts w:ascii="Arial" w:hAnsi="Arial" w:cs="Arial"/>
          <w:sz w:val="24"/>
          <w:szCs w:val="24"/>
        </w:rPr>
        <w:t>Scheelings</w:t>
      </w:r>
      <w:proofErr w:type="spellEnd"/>
      <w:r w:rsidRPr="002C2C7C">
        <w:rPr>
          <w:rFonts w:ascii="Arial" w:hAnsi="Arial" w:cs="Arial"/>
          <w:sz w:val="24"/>
          <w:szCs w:val="24"/>
        </w:rPr>
        <w:t>, R., Brooks, R. and Faff, R. 2009. Does Risk Aversion Vary with Decision</w:t>
      </w:r>
      <w:r w:rsidRPr="002C2C7C">
        <w:rPr>
          <w:rFonts w:ascii="Cambria Math" w:hAnsi="Cambria Math" w:cs="Cambria Math"/>
          <w:sz w:val="24"/>
          <w:szCs w:val="24"/>
        </w:rPr>
        <w:t>‐</w:t>
      </w:r>
      <w:r w:rsidRPr="002C2C7C">
        <w:rPr>
          <w:rFonts w:ascii="Arial" w:hAnsi="Arial" w:cs="Arial"/>
          <w:sz w:val="24"/>
          <w:szCs w:val="24"/>
        </w:rPr>
        <w:t xml:space="preserve">Frame? An Empirical Test Using Recent Game Show Data. </w:t>
      </w:r>
      <w:r w:rsidRPr="002C2C7C">
        <w:rPr>
          <w:rFonts w:ascii="Arial" w:hAnsi="Arial" w:cs="Arial"/>
          <w:i/>
          <w:iCs/>
          <w:sz w:val="24"/>
          <w:szCs w:val="24"/>
        </w:rPr>
        <w:t>Review of Behavioural Finance</w:t>
      </w:r>
      <w:r w:rsidRPr="002C2C7C">
        <w:rPr>
          <w:rFonts w:ascii="Arial" w:hAnsi="Arial" w:cs="Arial"/>
          <w:sz w:val="24"/>
          <w:szCs w:val="24"/>
        </w:rPr>
        <w:t>. 1(1/2), pp.44–61.</w:t>
      </w:r>
    </w:p>
    <w:p w14:paraId="187F5FB7" w14:textId="77777777" w:rsidR="002C2C7C" w:rsidRPr="002C2C7C" w:rsidRDefault="002C2C7C" w:rsidP="00173295">
      <w:pPr>
        <w:pStyle w:val="ListParagraph"/>
        <w:numPr>
          <w:ilvl w:val="0"/>
          <w:numId w:val="5"/>
        </w:numPr>
        <w:spacing w:line="360" w:lineRule="auto"/>
        <w:rPr>
          <w:rFonts w:ascii="Arial" w:hAnsi="Arial" w:cs="Arial"/>
          <w:sz w:val="24"/>
          <w:szCs w:val="24"/>
        </w:rPr>
      </w:pPr>
      <w:r w:rsidRPr="002C2C7C">
        <w:rPr>
          <w:rFonts w:ascii="Arial" w:hAnsi="Arial" w:cs="Arial"/>
          <w:sz w:val="24"/>
          <w:szCs w:val="24"/>
        </w:rPr>
        <w:t xml:space="preserve">Murray, E. 2022. Ways to Measure the Success of a Campaign. </w:t>
      </w:r>
      <w:proofErr w:type="spellStart"/>
      <w:r w:rsidRPr="002C2C7C">
        <w:rPr>
          <w:rFonts w:ascii="Arial" w:hAnsi="Arial" w:cs="Arial"/>
          <w:i/>
          <w:iCs/>
          <w:sz w:val="24"/>
          <w:szCs w:val="24"/>
        </w:rPr>
        <w:t>DemandScience</w:t>
      </w:r>
      <w:proofErr w:type="spellEnd"/>
      <w:r w:rsidRPr="002C2C7C">
        <w:rPr>
          <w:rFonts w:ascii="Arial" w:hAnsi="Arial" w:cs="Arial"/>
          <w:sz w:val="24"/>
          <w:szCs w:val="24"/>
        </w:rPr>
        <w:t>. [Online]. [Accessed 5 January 2023]. Available from: https://demandscience.com/resources/blog/ways-to-measure-campaign-success/.</w:t>
      </w:r>
    </w:p>
    <w:p w14:paraId="6987AC2C" w14:textId="77777777" w:rsidR="002C2C7C" w:rsidRPr="002C2C7C" w:rsidRDefault="002C2C7C" w:rsidP="00173295">
      <w:pPr>
        <w:pStyle w:val="ListParagraph"/>
        <w:numPr>
          <w:ilvl w:val="0"/>
          <w:numId w:val="5"/>
        </w:numPr>
        <w:spacing w:line="360" w:lineRule="auto"/>
        <w:rPr>
          <w:rFonts w:ascii="Arial" w:hAnsi="Arial" w:cs="Arial"/>
          <w:sz w:val="24"/>
          <w:szCs w:val="24"/>
        </w:rPr>
      </w:pPr>
      <w:r w:rsidRPr="002C2C7C">
        <w:rPr>
          <w:rFonts w:ascii="Arial" w:hAnsi="Arial" w:cs="Arial"/>
          <w:sz w:val="24"/>
          <w:szCs w:val="24"/>
        </w:rPr>
        <w:t xml:space="preserve">Nike 2011. NIKE, Inc. Reports Fiscal 2011 Fourth Quarter and Full Year Results. </w:t>
      </w:r>
      <w:r w:rsidRPr="002C2C7C">
        <w:rPr>
          <w:rFonts w:ascii="Arial" w:hAnsi="Arial" w:cs="Arial"/>
          <w:i/>
          <w:iCs/>
          <w:sz w:val="24"/>
          <w:szCs w:val="24"/>
        </w:rPr>
        <w:t>investors.nike.com</w:t>
      </w:r>
      <w:r w:rsidRPr="002C2C7C">
        <w:rPr>
          <w:rFonts w:ascii="Arial" w:hAnsi="Arial" w:cs="Arial"/>
          <w:sz w:val="24"/>
          <w:szCs w:val="24"/>
        </w:rPr>
        <w:t>. [Online]. [Accessed 7 December 2022]. Available from: https://investors.nike.com/investors/news-events-and-reports/investor-news/investor-news-details/2011/NIKE-Inc-Reports-Fiscal-2011-Fourth-Quarter-and-Full-Year-Results/default.aspx.</w:t>
      </w:r>
    </w:p>
    <w:p w14:paraId="14E4F2C6" w14:textId="77777777" w:rsidR="002C2C7C" w:rsidRPr="002C2C7C" w:rsidRDefault="002C2C7C" w:rsidP="00173295">
      <w:pPr>
        <w:pStyle w:val="ListParagraph"/>
        <w:numPr>
          <w:ilvl w:val="0"/>
          <w:numId w:val="5"/>
        </w:numPr>
        <w:spacing w:line="360" w:lineRule="auto"/>
        <w:rPr>
          <w:rFonts w:ascii="Arial" w:hAnsi="Arial" w:cs="Arial"/>
          <w:sz w:val="24"/>
          <w:szCs w:val="24"/>
        </w:rPr>
      </w:pPr>
      <w:r w:rsidRPr="002C2C7C">
        <w:rPr>
          <w:rFonts w:ascii="Arial" w:hAnsi="Arial" w:cs="Arial"/>
          <w:sz w:val="24"/>
          <w:szCs w:val="24"/>
        </w:rPr>
        <w:t xml:space="preserve">Nike 2012. NIKE, Inc. Reports Fiscal 2012 Fourth Quarter and Full Year Results. </w:t>
      </w:r>
      <w:r w:rsidRPr="002C2C7C">
        <w:rPr>
          <w:rFonts w:ascii="Arial" w:hAnsi="Arial" w:cs="Arial"/>
          <w:i/>
          <w:iCs/>
          <w:sz w:val="24"/>
          <w:szCs w:val="24"/>
        </w:rPr>
        <w:t>investors.nike.com</w:t>
      </w:r>
      <w:r w:rsidRPr="002C2C7C">
        <w:rPr>
          <w:rFonts w:ascii="Arial" w:hAnsi="Arial" w:cs="Arial"/>
          <w:sz w:val="24"/>
          <w:szCs w:val="24"/>
        </w:rPr>
        <w:t>. [Online]. [Accessed 18 February 2023]. Available from: https://investors.nike.com/investors/news-events-and-reports/investor-news/investor-news-details/2012/NIKE-Inc-Reports-Fiscal-2012-Fourth-Quarter-and-Full-Year-Results1130041/default.aspx.</w:t>
      </w:r>
    </w:p>
    <w:p w14:paraId="2E4240CA" w14:textId="77777777" w:rsidR="002C2C7C" w:rsidRPr="002C2C7C" w:rsidRDefault="002C2C7C" w:rsidP="00173295">
      <w:pPr>
        <w:pStyle w:val="ListParagraph"/>
        <w:numPr>
          <w:ilvl w:val="0"/>
          <w:numId w:val="5"/>
        </w:numPr>
        <w:spacing w:line="360" w:lineRule="auto"/>
        <w:rPr>
          <w:rFonts w:ascii="Arial" w:hAnsi="Arial" w:cs="Arial"/>
          <w:sz w:val="24"/>
          <w:szCs w:val="24"/>
        </w:rPr>
      </w:pPr>
      <w:r w:rsidRPr="002C2C7C">
        <w:rPr>
          <w:rFonts w:ascii="Arial" w:hAnsi="Arial" w:cs="Arial"/>
          <w:sz w:val="24"/>
          <w:szCs w:val="24"/>
        </w:rPr>
        <w:lastRenderedPageBreak/>
        <w:t xml:space="preserve">Nike 2013. NIKE, Inc. Reports Fiscal 2013 Fourth Quarter and Full Year Results. </w:t>
      </w:r>
      <w:r w:rsidRPr="002C2C7C">
        <w:rPr>
          <w:rFonts w:ascii="Arial" w:hAnsi="Arial" w:cs="Arial"/>
          <w:i/>
          <w:iCs/>
          <w:sz w:val="24"/>
          <w:szCs w:val="24"/>
        </w:rPr>
        <w:t>investors.nike.com</w:t>
      </w:r>
      <w:r w:rsidRPr="002C2C7C">
        <w:rPr>
          <w:rFonts w:ascii="Arial" w:hAnsi="Arial" w:cs="Arial"/>
          <w:sz w:val="24"/>
          <w:szCs w:val="24"/>
        </w:rPr>
        <w:t>. [Online]. [Accessed 16 February 2023]. Available from: https://investors.nike.com/investors/news-events-and-reports/investor-news/investor-news-details/2013/NIKE-Inc-Reports-Fiscal-2013-Fourth-Quarter-and-Full-Year-Results/default.aspx.</w:t>
      </w:r>
    </w:p>
    <w:p w14:paraId="3EBC5B53" w14:textId="77777777" w:rsidR="002C2C7C" w:rsidRPr="002C2C7C" w:rsidRDefault="002C2C7C" w:rsidP="00173295">
      <w:pPr>
        <w:pStyle w:val="ListParagraph"/>
        <w:numPr>
          <w:ilvl w:val="0"/>
          <w:numId w:val="5"/>
        </w:numPr>
        <w:spacing w:line="360" w:lineRule="auto"/>
        <w:rPr>
          <w:rFonts w:ascii="Arial" w:hAnsi="Arial" w:cs="Arial"/>
          <w:sz w:val="24"/>
          <w:szCs w:val="24"/>
        </w:rPr>
      </w:pPr>
      <w:r w:rsidRPr="002C2C7C">
        <w:rPr>
          <w:rFonts w:ascii="Arial" w:hAnsi="Arial" w:cs="Arial"/>
          <w:sz w:val="24"/>
          <w:szCs w:val="24"/>
        </w:rPr>
        <w:t xml:space="preserve">Owrid, J. 2014. </w:t>
      </w:r>
      <w:proofErr w:type="spellStart"/>
      <w:r w:rsidRPr="002C2C7C">
        <w:rPr>
          <w:rFonts w:ascii="Arial" w:hAnsi="Arial" w:cs="Arial"/>
          <w:sz w:val="24"/>
          <w:szCs w:val="24"/>
        </w:rPr>
        <w:t>Behavioral</w:t>
      </w:r>
      <w:proofErr w:type="spellEnd"/>
      <w:r w:rsidRPr="002C2C7C">
        <w:rPr>
          <w:rFonts w:ascii="Arial" w:hAnsi="Arial" w:cs="Arial"/>
          <w:sz w:val="24"/>
          <w:szCs w:val="24"/>
        </w:rPr>
        <w:t xml:space="preserve"> Economics Gives </w:t>
      </w:r>
      <w:proofErr w:type="gramStart"/>
      <w:r w:rsidRPr="002C2C7C">
        <w:rPr>
          <w:rFonts w:ascii="Arial" w:hAnsi="Arial" w:cs="Arial"/>
          <w:sz w:val="24"/>
          <w:szCs w:val="24"/>
        </w:rPr>
        <w:t>The</w:t>
      </w:r>
      <w:proofErr w:type="gramEnd"/>
      <w:r w:rsidRPr="002C2C7C">
        <w:rPr>
          <w:rFonts w:ascii="Arial" w:hAnsi="Arial" w:cs="Arial"/>
          <w:sz w:val="24"/>
          <w:szCs w:val="24"/>
        </w:rPr>
        <w:t xml:space="preserve"> Advertising Industry A Nudge In The Right Direction. </w:t>
      </w:r>
      <w:r w:rsidRPr="002C2C7C">
        <w:rPr>
          <w:rFonts w:ascii="Arial" w:hAnsi="Arial" w:cs="Arial"/>
          <w:i/>
          <w:iCs/>
          <w:sz w:val="24"/>
          <w:szCs w:val="24"/>
        </w:rPr>
        <w:t>Forbes</w:t>
      </w:r>
      <w:r w:rsidRPr="002C2C7C">
        <w:rPr>
          <w:rFonts w:ascii="Arial" w:hAnsi="Arial" w:cs="Arial"/>
          <w:sz w:val="24"/>
          <w:szCs w:val="24"/>
        </w:rPr>
        <w:t>. [Online]. [Accessed 18 February 2023]. Available from: https://www.forbes.com/sites/johnowrid/2014/02/05/behavioural-economics-gives-the-advertising-industry-a-nudge-in-the-right-direction/?sh=9108d8b6ab87.</w:t>
      </w:r>
    </w:p>
    <w:p w14:paraId="5B08661A" w14:textId="77777777" w:rsidR="002C2C7C" w:rsidRPr="002C2C7C" w:rsidRDefault="002C2C7C" w:rsidP="00173295">
      <w:pPr>
        <w:pStyle w:val="ListParagraph"/>
        <w:numPr>
          <w:ilvl w:val="0"/>
          <w:numId w:val="5"/>
        </w:numPr>
        <w:spacing w:line="360" w:lineRule="auto"/>
        <w:rPr>
          <w:rFonts w:ascii="Arial" w:hAnsi="Arial" w:cs="Arial"/>
          <w:sz w:val="24"/>
          <w:szCs w:val="24"/>
        </w:rPr>
      </w:pPr>
      <w:proofErr w:type="spellStart"/>
      <w:r w:rsidRPr="002C2C7C">
        <w:rPr>
          <w:rFonts w:ascii="Arial" w:hAnsi="Arial" w:cs="Arial"/>
          <w:sz w:val="24"/>
          <w:szCs w:val="24"/>
        </w:rPr>
        <w:t>Picciotto</w:t>
      </w:r>
      <w:proofErr w:type="spellEnd"/>
      <w:r w:rsidRPr="002C2C7C">
        <w:rPr>
          <w:rFonts w:ascii="Arial" w:hAnsi="Arial" w:cs="Arial"/>
          <w:sz w:val="24"/>
          <w:szCs w:val="24"/>
        </w:rPr>
        <w:t xml:space="preserve">, E. 2020. De Beers’ most famous ad campaign marked the entire diamond industry | Theeyeofjewelry.com. </w:t>
      </w:r>
      <w:r w:rsidRPr="002C2C7C">
        <w:rPr>
          <w:rFonts w:ascii="Arial" w:hAnsi="Arial" w:cs="Arial"/>
          <w:i/>
          <w:iCs/>
          <w:sz w:val="24"/>
          <w:szCs w:val="24"/>
        </w:rPr>
        <w:t>https://theeyeofjewelry.com/</w:t>
      </w:r>
      <w:r w:rsidRPr="002C2C7C">
        <w:rPr>
          <w:rFonts w:ascii="Arial" w:hAnsi="Arial" w:cs="Arial"/>
          <w:sz w:val="24"/>
          <w:szCs w:val="24"/>
        </w:rPr>
        <w:t>. [Online]. [Accessed 18 January 2023]. Available from: https://theeyeofjewelry.com/de-beers/de-beers-jewelry/de-beers-most-famous-ad-campaign-marked-the-entire-diamond-industry/.</w:t>
      </w:r>
    </w:p>
    <w:p w14:paraId="6C41E350" w14:textId="77777777" w:rsidR="002C2C7C" w:rsidRPr="002C2C7C" w:rsidRDefault="002C2C7C" w:rsidP="00173295">
      <w:pPr>
        <w:pStyle w:val="ListParagraph"/>
        <w:numPr>
          <w:ilvl w:val="0"/>
          <w:numId w:val="5"/>
        </w:numPr>
        <w:spacing w:line="360" w:lineRule="auto"/>
        <w:rPr>
          <w:rFonts w:ascii="Arial" w:hAnsi="Arial" w:cs="Arial"/>
          <w:sz w:val="24"/>
          <w:szCs w:val="24"/>
        </w:rPr>
      </w:pPr>
      <w:r w:rsidRPr="002C2C7C">
        <w:rPr>
          <w:rFonts w:ascii="Arial" w:hAnsi="Arial" w:cs="Arial"/>
          <w:sz w:val="24"/>
          <w:szCs w:val="24"/>
        </w:rPr>
        <w:t xml:space="preserve">Posner, M.I. 1978. </w:t>
      </w:r>
      <w:r w:rsidRPr="002C2C7C">
        <w:rPr>
          <w:rFonts w:ascii="Arial" w:hAnsi="Arial" w:cs="Arial"/>
          <w:i/>
          <w:iCs/>
          <w:sz w:val="24"/>
          <w:szCs w:val="24"/>
        </w:rPr>
        <w:t>Chronometric explorations of mind</w:t>
      </w:r>
      <w:r w:rsidRPr="002C2C7C">
        <w:rPr>
          <w:rFonts w:ascii="Arial" w:hAnsi="Arial" w:cs="Arial"/>
          <w:sz w:val="24"/>
          <w:szCs w:val="24"/>
        </w:rPr>
        <w:t>. Hillside: Erlbaum ; New York ; London.</w:t>
      </w:r>
    </w:p>
    <w:p w14:paraId="36BA552C" w14:textId="77777777" w:rsidR="002C2C7C" w:rsidRPr="002C2C7C" w:rsidRDefault="002C2C7C" w:rsidP="00173295">
      <w:pPr>
        <w:pStyle w:val="ListParagraph"/>
        <w:numPr>
          <w:ilvl w:val="0"/>
          <w:numId w:val="5"/>
        </w:numPr>
        <w:spacing w:line="360" w:lineRule="auto"/>
        <w:rPr>
          <w:rFonts w:ascii="Arial" w:hAnsi="Arial" w:cs="Arial"/>
          <w:sz w:val="24"/>
          <w:szCs w:val="24"/>
        </w:rPr>
      </w:pPr>
      <w:proofErr w:type="spellStart"/>
      <w:r w:rsidRPr="002C2C7C">
        <w:rPr>
          <w:rFonts w:ascii="Arial" w:hAnsi="Arial" w:cs="Arial"/>
          <w:sz w:val="24"/>
          <w:szCs w:val="24"/>
        </w:rPr>
        <w:t>Rege</w:t>
      </w:r>
      <w:proofErr w:type="spellEnd"/>
      <w:r w:rsidRPr="002C2C7C">
        <w:rPr>
          <w:rFonts w:ascii="Arial" w:hAnsi="Arial" w:cs="Arial"/>
          <w:sz w:val="24"/>
          <w:szCs w:val="24"/>
        </w:rPr>
        <w:t xml:space="preserve">, M. and Telle, K. 2001. An Experimental Investigation of Social Norms. </w:t>
      </w:r>
      <w:r w:rsidRPr="002C2C7C">
        <w:rPr>
          <w:rFonts w:ascii="Arial" w:hAnsi="Arial" w:cs="Arial"/>
          <w:i/>
          <w:iCs/>
          <w:sz w:val="24"/>
          <w:szCs w:val="24"/>
        </w:rPr>
        <w:t>www.econstor.eu</w:t>
      </w:r>
      <w:r w:rsidRPr="002C2C7C">
        <w:rPr>
          <w:rFonts w:ascii="Arial" w:hAnsi="Arial" w:cs="Arial"/>
          <w:sz w:val="24"/>
          <w:szCs w:val="24"/>
        </w:rPr>
        <w:t>. [Online]. [Accessed 10 May 2023]. Available from: https://www.econstor.eu/handle/10419/192292.</w:t>
      </w:r>
    </w:p>
    <w:p w14:paraId="25623C0C" w14:textId="77777777" w:rsidR="002C2C7C" w:rsidRPr="002C2C7C" w:rsidRDefault="002C2C7C" w:rsidP="00173295">
      <w:pPr>
        <w:pStyle w:val="ListParagraph"/>
        <w:numPr>
          <w:ilvl w:val="0"/>
          <w:numId w:val="5"/>
        </w:numPr>
        <w:spacing w:line="360" w:lineRule="auto"/>
        <w:rPr>
          <w:rFonts w:ascii="Arial" w:hAnsi="Arial" w:cs="Arial"/>
          <w:sz w:val="24"/>
          <w:szCs w:val="24"/>
        </w:rPr>
      </w:pPr>
      <w:proofErr w:type="spellStart"/>
      <w:r w:rsidRPr="002C2C7C">
        <w:rPr>
          <w:rFonts w:ascii="Arial" w:hAnsi="Arial" w:cs="Arial"/>
          <w:sz w:val="24"/>
          <w:szCs w:val="24"/>
        </w:rPr>
        <w:t>Rimal</w:t>
      </w:r>
      <w:proofErr w:type="spellEnd"/>
      <w:r w:rsidRPr="002C2C7C">
        <w:rPr>
          <w:rFonts w:ascii="Arial" w:hAnsi="Arial" w:cs="Arial"/>
          <w:sz w:val="24"/>
          <w:szCs w:val="24"/>
        </w:rPr>
        <w:t xml:space="preserve">, R.N. and Storey, J.D. 2020. Construction of Meaning during a Pandemic: The Forgotten Role of Social Norms. </w:t>
      </w:r>
      <w:r w:rsidRPr="002C2C7C">
        <w:rPr>
          <w:rFonts w:ascii="Arial" w:hAnsi="Arial" w:cs="Arial"/>
          <w:i/>
          <w:iCs/>
          <w:sz w:val="24"/>
          <w:szCs w:val="24"/>
        </w:rPr>
        <w:t>Health Communication</w:t>
      </w:r>
      <w:r w:rsidRPr="002C2C7C">
        <w:rPr>
          <w:rFonts w:ascii="Arial" w:hAnsi="Arial" w:cs="Arial"/>
          <w:sz w:val="24"/>
          <w:szCs w:val="24"/>
        </w:rPr>
        <w:t>. 35(14), pp.1732–1734.</w:t>
      </w:r>
    </w:p>
    <w:p w14:paraId="44A661A4" w14:textId="77777777" w:rsidR="002C2C7C" w:rsidRPr="002C2C7C" w:rsidRDefault="002C2C7C" w:rsidP="00173295">
      <w:pPr>
        <w:pStyle w:val="ListParagraph"/>
        <w:numPr>
          <w:ilvl w:val="0"/>
          <w:numId w:val="5"/>
        </w:numPr>
        <w:spacing w:line="360" w:lineRule="auto"/>
        <w:rPr>
          <w:rFonts w:ascii="Arial" w:hAnsi="Arial" w:cs="Arial"/>
          <w:sz w:val="24"/>
          <w:szCs w:val="24"/>
        </w:rPr>
      </w:pPr>
      <w:r w:rsidRPr="002C2C7C">
        <w:rPr>
          <w:rFonts w:ascii="Arial" w:hAnsi="Arial" w:cs="Arial"/>
          <w:sz w:val="24"/>
          <w:szCs w:val="24"/>
        </w:rPr>
        <w:t xml:space="preserve">Sarin, R.K. and Weber, M. 1993. Effects of Ambiguity in Market Experiments. </w:t>
      </w:r>
      <w:r w:rsidRPr="002C2C7C">
        <w:rPr>
          <w:rFonts w:ascii="Arial" w:hAnsi="Arial" w:cs="Arial"/>
          <w:i/>
          <w:iCs/>
          <w:sz w:val="24"/>
          <w:szCs w:val="24"/>
        </w:rPr>
        <w:t>Management Science</w:t>
      </w:r>
      <w:r w:rsidRPr="002C2C7C">
        <w:rPr>
          <w:rFonts w:ascii="Arial" w:hAnsi="Arial" w:cs="Arial"/>
          <w:sz w:val="24"/>
          <w:szCs w:val="24"/>
        </w:rPr>
        <w:t>. 39(5), pp.602–615.</w:t>
      </w:r>
    </w:p>
    <w:p w14:paraId="3DFC9CC8" w14:textId="77777777" w:rsidR="002C2C7C" w:rsidRPr="002C2C7C" w:rsidRDefault="002C2C7C" w:rsidP="00173295">
      <w:pPr>
        <w:pStyle w:val="ListParagraph"/>
        <w:numPr>
          <w:ilvl w:val="0"/>
          <w:numId w:val="5"/>
        </w:numPr>
        <w:spacing w:line="360" w:lineRule="auto"/>
        <w:rPr>
          <w:rFonts w:ascii="Arial" w:hAnsi="Arial" w:cs="Arial"/>
          <w:sz w:val="24"/>
          <w:szCs w:val="24"/>
        </w:rPr>
      </w:pPr>
      <w:r w:rsidRPr="002C2C7C">
        <w:rPr>
          <w:rFonts w:ascii="Arial" w:hAnsi="Arial" w:cs="Arial"/>
          <w:sz w:val="24"/>
          <w:szCs w:val="24"/>
        </w:rPr>
        <w:t xml:space="preserve">Schelling, T.C. 1978. </w:t>
      </w:r>
      <w:proofErr w:type="spellStart"/>
      <w:r w:rsidRPr="002C2C7C">
        <w:rPr>
          <w:rFonts w:ascii="Arial" w:hAnsi="Arial" w:cs="Arial"/>
          <w:i/>
          <w:iCs/>
          <w:sz w:val="24"/>
          <w:szCs w:val="24"/>
        </w:rPr>
        <w:t>Micromotives</w:t>
      </w:r>
      <w:proofErr w:type="spellEnd"/>
      <w:r w:rsidRPr="002C2C7C">
        <w:rPr>
          <w:rFonts w:ascii="Arial" w:hAnsi="Arial" w:cs="Arial"/>
          <w:i/>
          <w:iCs/>
          <w:sz w:val="24"/>
          <w:szCs w:val="24"/>
        </w:rPr>
        <w:t xml:space="preserve"> and </w:t>
      </w:r>
      <w:proofErr w:type="spellStart"/>
      <w:r w:rsidRPr="002C2C7C">
        <w:rPr>
          <w:rFonts w:ascii="Arial" w:hAnsi="Arial" w:cs="Arial"/>
          <w:i/>
          <w:iCs/>
          <w:sz w:val="24"/>
          <w:szCs w:val="24"/>
        </w:rPr>
        <w:t>macrobehaviour</w:t>
      </w:r>
      <w:proofErr w:type="spellEnd"/>
      <w:r w:rsidRPr="002C2C7C">
        <w:rPr>
          <w:rFonts w:ascii="Arial" w:hAnsi="Arial" w:cs="Arial"/>
          <w:i/>
          <w:iCs/>
          <w:sz w:val="24"/>
          <w:szCs w:val="24"/>
        </w:rPr>
        <w:t xml:space="preserve"> : with a new preface and the Nobel lecture</w:t>
      </w:r>
      <w:r w:rsidRPr="002C2C7C">
        <w:rPr>
          <w:rFonts w:ascii="Arial" w:hAnsi="Arial" w:cs="Arial"/>
          <w:sz w:val="24"/>
          <w:szCs w:val="24"/>
        </w:rPr>
        <w:t xml:space="preserve"> [Online]. New York: W.W Norton &amp; Co. [Accessed 7 December 2022]. Available from: https://gpde.direito.ufmg.br/wp-content/uploads/2019/04/ACFrOgA-pnFwzuMC2ZLY9ug4fS9h9LcNjdMRvz2N5bpMQ1WD7sYyo6ZviBQj2yEkv0yOGqk9xpIbMyzCqALfx1TOJ-YaTGzdGUS45gD_85-Ut2lYtWYauqLAP8sSm5s.pdf.</w:t>
      </w:r>
    </w:p>
    <w:p w14:paraId="1F177415" w14:textId="77777777" w:rsidR="002C2C7C" w:rsidRPr="002C2C7C" w:rsidRDefault="002C2C7C" w:rsidP="00173295">
      <w:pPr>
        <w:pStyle w:val="ListParagraph"/>
        <w:numPr>
          <w:ilvl w:val="0"/>
          <w:numId w:val="5"/>
        </w:numPr>
        <w:spacing w:line="360" w:lineRule="auto"/>
        <w:rPr>
          <w:rFonts w:ascii="Arial" w:hAnsi="Arial" w:cs="Arial"/>
          <w:sz w:val="24"/>
          <w:szCs w:val="24"/>
        </w:rPr>
      </w:pPr>
      <w:r w:rsidRPr="002C2C7C">
        <w:rPr>
          <w:rFonts w:ascii="Arial" w:hAnsi="Arial" w:cs="Arial"/>
          <w:sz w:val="24"/>
          <w:szCs w:val="24"/>
        </w:rPr>
        <w:lastRenderedPageBreak/>
        <w:t xml:space="preserve">Schenk, </w:t>
      </w:r>
      <w:proofErr w:type="spellStart"/>
      <w:r w:rsidRPr="002C2C7C">
        <w:rPr>
          <w:rFonts w:ascii="Arial" w:hAnsi="Arial" w:cs="Arial"/>
          <w:sz w:val="24"/>
          <w:szCs w:val="24"/>
        </w:rPr>
        <w:t>Deborah.H</w:t>
      </w:r>
      <w:proofErr w:type="spellEnd"/>
      <w:r w:rsidRPr="002C2C7C">
        <w:rPr>
          <w:rFonts w:ascii="Arial" w:hAnsi="Arial" w:cs="Arial"/>
          <w:sz w:val="24"/>
          <w:szCs w:val="24"/>
        </w:rPr>
        <w:t xml:space="preserve">. 2011. Exploiting the Salience Bias in Designing Taxes. </w:t>
      </w:r>
      <w:r w:rsidRPr="002C2C7C">
        <w:rPr>
          <w:rFonts w:ascii="Arial" w:hAnsi="Arial" w:cs="Arial"/>
          <w:i/>
          <w:iCs/>
          <w:sz w:val="24"/>
          <w:szCs w:val="24"/>
        </w:rPr>
        <w:t>Yale Journal on Regulation</w:t>
      </w:r>
      <w:r w:rsidRPr="002C2C7C">
        <w:rPr>
          <w:rFonts w:ascii="Arial" w:hAnsi="Arial" w:cs="Arial"/>
          <w:sz w:val="24"/>
          <w:szCs w:val="24"/>
        </w:rPr>
        <w:t>. 28(1), pp.253–313.</w:t>
      </w:r>
    </w:p>
    <w:p w14:paraId="61CD11C8" w14:textId="77777777" w:rsidR="002C2C7C" w:rsidRPr="002C2C7C" w:rsidRDefault="002C2C7C" w:rsidP="00173295">
      <w:pPr>
        <w:pStyle w:val="ListParagraph"/>
        <w:numPr>
          <w:ilvl w:val="0"/>
          <w:numId w:val="5"/>
        </w:numPr>
        <w:spacing w:line="360" w:lineRule="auto"/>
        <w:rPr>
          <w:rFonts w:ascii="Arial" w:hAnsi="Arial" w:cs="Arial"/>
          <w:sz w:val="24"/>
          <w:szCs w:val="24"/>
        </w:rPr>
      </w:pPr>
      <w:proofErr w:type="spellStart"/>
      <w:r w:rsidRPr="002C2C7C">
        <w:rPr>
          <w:rFonts w:ascii="Arial" w:hAnsi="Arial" w:cs="Arial"/>
          <w:sz w:val="24"/>
          <w:szCs w:val="24"/>
        </w:rPr>
        <w:t>Schmeidler</w:t>
      </w:r>
      <w:proofErr w:type="spellEnd"/>
      <w:r w:rsidRPr="002C2C7C">
        <w:rPr>
          <w:rFonts w:ascii="Arial" w:hAnsi="Arial" w:cs="Arial"/>
          <w:sz w:val="24"/>
          <w:szCs w:val="24"/>
        </w:rPr>
        <w:t xml:space="preserve">, D. 1989. Subjective Probability and Expected Utility without Additivity. </w:t>
      </w:r>
      <w:proofErr w:type="spellStart"/>
      <w:r w:rsidRPr="002C2C7C">
        <w:rPr>
          <w:rFonts w:ascii="Arial" w:hAnsi="Arial" w:cs="Arial"/>
          <w:i/>
          <w:iCs/>
          <w:sz w:val="24"/>
          <w:szCs w:val="24"/>
        </w:rPr>
        <w:t>Econometrica</w:t>
      </w:r>
      <w:proofErr w:type="spellEnd"/>
      <w:r w:rsidRPr="002C2C7C">
        <w:rPr>
          <w:rFonts w:ascii="Arial" w:hAnsi="Arial" w:cs="Arial"/>
          <w:sz w:val="24"/>
          <w:szCs w:val="24"/>
        </w:rPr>
        <w:t>. 57(3), p.571.</w:t>
      </w:r>
    </w:p>
    <w:p w14:paraId="133022CA" w14:textId="77777777" w:rsidR="002C2C7C" w:rsidRPr="002C2C7C" w:rsidRDefault="002C2C7C" w:rsidP="00173295">
      <w:pPr>
        <w:pStyle w:val="ListParagraph"/>
        <w:numPr>
          <w:ilvl w:val="0"/>
          <w:numId w:val="5"/>
        </w:numPr>
        <w:spacing w:line="360" w:lineRule="auto"/>
        <w:rPr>
          <w:rFonts w:ascii="Arial" w:hAnsi="Arial" w:cs="Arial"/>
          <w:sz w:val="24"/>
          <w:szCs w:val="24"/>
        </w:rPr>
      </w:pPr>
      <w:r w:rsidRPr="002C2C7C">
        <w:rPr>
          <w:rFonts w:ascii="Arial" w:hAnsi="Arial" w:cs="Arial"/>
          <w:sz w:val="24"/>
          <w:szCs w:val="24"/>
        </w:rPr>
        <w:t xml:space="preserve">Schmidt, U. and </w:t>
      </w:r>
      <w:proofErr w:type="spellStart"/>
      <w:r w:rsidRPr="002C2C7C">
        <w:rPr>
          <w:rFonts w:ascii="Arial" w:hAnsi="Arial" w:cs="Arial"/>
          <w:sz w:val="24"/>
          <w:szCs w:val="24"/>
        </w:rPr>
        <w:t>Zank</w:t>
      </w:r>
      <w:proofErr w:type="spellEnd"/>
      <w:r w:rsidRPr="002C2C7C">
        <w:rPr>
          <w:rFonts w:ascii="Arial" w:hAnsi="Arial" w:cs="Arial"/>
          <w:sz w:val="24"/>
          <w:szCs w:val="24"/>
        </w:rPr>
        <w:t xml:space="preserve">, H. 2005. What is Loss Aversion? </w:t>
      </w:r>
      <w:r w:rsidRPr="002C2C7C">
        <w:rPr>
          <w:rFonts w:ascii="Arial" w:hAnsi="Arial" w:cs="Arial"/>
          <w:i/>
          <w:iCs/>
          <w:sz w:val="24"/>
          <w:szCs w:val="24"/>
        </w:rPr>
        <w:t>Journal of Risk and Uncertainty</w:t>
      </w:r>
      <w:r w:rsidRPr="002C2C7C">
        <w:rPr>
          <w:rFonts w:ascii="Arial" w:hAnsi="Arial" w:cs="Arial"/>
          <w:sz w:val="24"/>
          <w:szCs w:val="24"/>
        </w:rPr>
        <w:t>. 30(2), pp.157–167.</w:t>
      </w:r>
    </w:p>
    <w:p w14:paraId="38B35FE6" w14:textId="77777777" w:rsidR="002C2C7C" w:rsidRPr="002C2C7C" w:rsidRDefault="002C2C7C" w:rsidP="00173295">
      <w:pPr>
        <w:pStyle w:val="ListParagraph"/>
        <w:numPr>
          <w:ilvl w:val="0"/>
          <w:numId w:val="5"/>
        </w:numPr>
        <w:spacing w:line="360" w:lineRule="auto"/>
        <w:rPr>
          <w:rFonts w:ascii="Arial" w:hAnsi="Arial" w:cs="Arial"/>
          <w:sz w:val="24"/>
          <w:szCs w:val="24"/>
        </w:rPr>
      </w:pPr>
      <w:r w:rsidRPr="002C2C7C">
        <w:rPr>
          <w:rFonts w:ascii="Arial" w:hAnsi="Arial" w:cs="Arial"/>
          <w:sz w:val="24"/>
          <w:szCs w:val="24"/>
        </w:rPr>
        <w:t xml:space="preserve">Sethi, R. 1996. Evolutionary stability and social norms. </w:t>
      </w:r>
      <w:r w:rsidRPr="002C2C7C">
        <w:rPr>
          <w:rFonts w:ascii="Arial" w:hAnsi="Arial" w:cs="Arial"/>
          <w:i/>
          <w:iCs/>
          <w:sz w:val="24"/>
          <w:szCs w:val="24"/>
        </w:rPr>
        <w:t xml:space="preserve">Journal of Economic </w:t>
      </w:r>
      <w:proofErr w:type="spellStart"/>
      <w:r w:rsidRPr="002C2C7C">
        <w:rPr>
          <w:rFonts w:ascii="Arial" w:hAnsi="Arial" w:cs="Arial"/>
          <w:i/>
          <w:iCs/>
          <w:sz w:val="24"/>
          <w:szCs w:val="24"/>
        </w:rPr>
        <w:t>Behavior</w:t>
      </w:r>
      <w:proofErr w:type="spellEnd"/>
      <w:r w:rsidRPr="002C2C7C">
        <w:rPr>
          <w:rFonts w:ascii="Arial" w:hAnsi="Arial" w:cs="Arial"/>
          <w:i/>
          <w:iCs/>
          <w:sz w:val="24"/>
          <w:szCs w:val="24"/>
        </w:rPr>
        <w:t xml:space="preserve"> &amp; Organization</w:t>
      </w:r>
      <w:r w:rsidRPr="002C2C7C">
        <w:rPr>
          <w:rFonts w:ascii="Arial" w:hAnsi="Arial" w:cs="Arial"/>
          <w:sz w:val="24"/>
          <w:szCs w:val="24"/>
        </w:rPr>
        <w:t>. 29(1), pp.113–140.</w:t>
      </w:r>
    </w:p>
    <w:p w14:paraId="5472BD17" w14:textId="77777777" w:rsidR="002C2C7C" w:rsidRPr="002C2C7C" w:rsidRDefault="002C2C7C" w:rsidP="00173295">
      <w:pPr>
        <w:pStyle w:val="ListParagraph"/>
        <w:numPr>
          <w:ilvl w:val="0"/>
          <w:numId w:val="5"/>
        </w:numPr>
        <w:spacing w:line="360" w:lineRule="auto"/>
        <w:rPr>
          <w:rFonts w:ascii="Arial" w:hAnsi="Arial" w:cs="Arial"/>
          <w:sz w:val="24"/>
          <w:szCs w:val="24"/>
        </w:rPr>
      </w:pPr>
      <w:r w:rsidRPr="002C2C7C">
        <w:rPr>
          <w:rFonts w:ascii="Arial" w:hAnsi="Arial" w:cs="Arial"/>
          <w:sz w:val="24"/>
          <w:szCs w:val="24"/>
        </w:rPr>
        <w:t xml:space="preserve">Sharpe, N. 2021. How Brands Boost Their Relevance </w:t>
      </w:r>
      <w:proofErr w:type="gramStart"/>
      <w:r w:rsidRPr="002C2C7C">
        <w:rPr>
          <w:rFonts w:ascii="Arial" w:hAnsi="Arial" w:cs="Arial"/>
          <w:sz w:val="24"/>
          <w:szCs w:val="24"/>
        </w:rPr>
        <w:t>With</w:t>
      </w:r>
      <w:proofErr w:type="gramEnd"/>
      <w:r w:rsidRPr="002C2C7C">
        <w:rPr>
          <w:rFonts w:ascii="Arial" w:hAnsi="Arial" w:cs="Arial"/>
          <w:sz w:val="24"/>
          <w:szCs w:val="24"/>
        </w:rPr>
        <w:t xml:space="preserve"> Pop Culture. </w:t>
      </w:r>
      <w:proofErr w:type="spellStart"/>
      <w:r w:rsidRPr="002C2C7C">
        <w:rPr>
          <w:rFonts w:ascii="Arial" w:hAnsi="Arial" w:cs="Arial"/>
          <w:i/>
          <w:iCs/>
          <w:sz w:val="24"/>
          <w:szCs w:val="24"/>
        </w:rPr>
        <w:t>Spiralytics</w:t>
      </w:r>
      <w:proofErr w:type="spellEnd"/>
      <w:r w:rsidRPr="002C2C7C">
        <w:rPr>
          <w:rFonts w:ascii="Arial" w:hAnsi="Arial" w:cs="Arial"/>
          <w:i/>
          <w:iCs/>
          <w:sz w:val="24"/>
          <w:szCs w:val="24"/>
        </w:rPr>
        <w:t xml:space="preserve"> Inc</w:t>
      </w:r>
      <w:r w:rsidRPr="002C2C7C">
        <w:rPr>
          <w:rFonts w:ascii="Arial" w:hAnsi="Arial" w:cs="Arial"/>
          <w:sz w:val="24"/>
          <w:szCs w:val="24"/>
        </w:rPr>
        <w:t>. [Online]. [Accessed 12 March 2023]. Available from: https://www.spiralytics.com/blog/boost-relevance-with-pop-culture/.</w:t>
      </w:r>
    </w:p>
    <w:p w14:paraId="50CD0095" w14:textId="77777777" w:rsidR="002C2C7C" w:rsidRPr="002C2C7C" w:rsidRDefault="002C2C7C" w:rsidP="00173295">
      <w:pPr>
        <w:pStyle w:val="ListParagraph"/>
        <w:numPr>
          <w:ilvl w:val="0"/>
          <w:numId w:val="5"/>
        </w:numPr>
        <w:spacing w:line="360" w:lineRule="auto"/>
        <w:rPr>
          <w:rFonts w:ascii="Arial" w:hAnsi="Arial" w:cs="Arial"/>
          <w:sz w:val="24"/>
          <w:szCs w:val="24"/>
        </w:rPr>
      </w:pPr>
      <w:r w:rsidRPr="002C2C7C">
        <w:rPr>
          <w:rFonts w:ascii="Arial" w:hAnsi="Arial" w:cs="Arial"/>
          <w:sz w:val="24"/>
          <w:szCs w:val="24"/>
        </w:rPr>
        <w:t xml:space="preserve">Shiv, B., </w:t>
      </w:r>
      <w:proofErr w:type="spellStart"/>
      <w:r w:rsidRPr="002C2C7C">
        <w:rPr>
          <w:rFonts w:ascii="Arial" w:hAnsi="Arial" w:cs="Arial"/>
          <w:sz w:val="24"/>
          <w:szCs w:val="24"/>
        </w:rPr>
        <w:t>Edell</w:t>
      </w:r>
      <w:proofErr w:type="spellEnd"/>
      <w:r w:rsidRPr="002C2C7C">
        <w:rPr>
          <w:rFonts w:ascii="Arial" w:hAnsi="Arial" w:cs="Arial"/>
          <w:sz w:val="24"/>
          <w:szCs w:val="24"/>
        </w:rPr>
        <w:t xml:space="preserve">, J.A. and Payne, J.W. 1997. Factors Affecting the Impact of Negatively and Positively Framed Ad Messages. </w:t>
      </w:r>
      <w:r w:rsidRPr="002C2C7C">
        <w:rPr>
          <w:rFonts w:ascii="Arial" w:hAnsi="Arial" w:cs="Arial"/>
          <w:i/>
          <w:iCs/>
          <w:sz w:val="24"/>
          <w:szCs w:val="24"/>
        </w:rPr>
        <w:t>Journal of Consumer Research</w:t>
      </w:r>
      <w:r w:rsidRPr="002C2C7C">
        <w:rPr>
          <w:rFonts w:ascii="Arial" w:hAnsi="Arial" w:cs="Arial"/>
          <w:sz w:val="24"/>
          <w:szCs w:val="24"/>
        </w:rPr>
        <w:t>. 24(3), pp.285–294.</w:t>
      </w:r>
    </w:p>
    <w:p w14:paraId="639C3D2D" w14:textId="77777777" w:rsidR="002C2C7C" w:rsidRPr="002C2C7C" w:rsidRDefault="002C2C7C" w:rsidP="00173295">
      <w:pPr>
        <w:pStyle w:val="ListParagraph"/>
        <w:numPr>
          <w:ilvl w:val="0"/>
          <w:numId w:val="5"/>
        </w:numPr>
        <w:spacing w:line="360" w:lineRule="auto"/>
        <w:rPr>
          <w:rFonts w:ascii="Arial" w:hAnsi="Arial" w:cs="Arial"/>
          <w:sz w:val="24"/>
          <w:szCs w:val="24"/>
        </w:rPr>
      </w:pPr>
      <w:r w:rsidRPr="002C2C7C">
        <w:rPr>
          <w:rFonts w:ascii="Arial" w:hAnsi="Arial" w:cs="Arial"/>
          <w:sz w:val="24"/>
          <w:szCs w:val="24"/>
        </w:rPr>
        <w:t xml:space="preserve">Snow, A. 2010. Ambiguity and the value of information. </w:t>
      </w:r>
      <w:r w:rsidRPr="002C2C7C">
        <w:rPr>
          <w:rFonts w:ascii="Arial" w:hAnsi="Arial" w:cs="Arial"/>
          <w:i/>
          <w:iCs/>
          <w:sz w:val="24"/>
          <w:szCs w:val="24"/>
        </w:rPr>
        <w:t>Journal of Risk and Uncertainty</w:t>
      </w:r>
      <w:r w:rsidRPr="002C2C7C">
        <w:rPr>
          <w:rFonts w:ascii="Arial" w:hAnsi="Arial" w:cs="Arial"/>
          <w:sz w:val="24"/>
          <w:szCs w:val="24"/>
        </w:rPr>
        <w:t>. 40(2), pp.133–145.</w:t>
      </w:r>
    </w:p>
    <w:p w14:paraId="7BE3DA82" w14:textId="77777777" w:rsidR="002C2C7C" w:rsidRDefault="002C2C7C" w:rsidP="00173295">
      <w:pPr>
        <w:pStyle w:val="ListParagraph"/>
        <w:numPr>
          <w:ilvl w:val="0"/>
          <w:numId w:val="5"/>
        </w:numPr>
        <w:spacing w:line="360" w:lineRule="auto"/>
        <w:rPr>
          <w:rFonts w:ascii="Arial" w:hAnsi="Arial" w:cs="Arial"/>
          <w:sz w:val="24"/>
          <w:szCs w:val="24"/>
        </w:rPr>
      </w:pPr>
      <w:proofErr w:type="spellStart"/>
      <w:r w:rsidRPr="002C2C7C">
        <w:rPr>
          <w:rFonts w:ascii="Arial" w:hAnsi="Arial" w:cs="Arial"/>
          <w:sz w:val="24"/>
          <w:szCs w:val="24"/>
        </w:rPr>
        <w:t>Srull</w:t>
      </w:r>
      <w:proofErr w:type="spellEnd"/>
      <w:r w:rsidRPr="002C2C7C">
        <w:rPr>
          <w:rFonts w:ascii="Arial" w:hAnsi="Arial" w:cs="Arial"/>
          <w:sz w:val="24"/>
          <w:szCs w:val="24"/>
        </w:rPr>
        <w:t xml:space="preserve">, T.K. and </w:t>
      </w:r>
      <w:proofErr w:type="spellStart"/>
      <w:r w:rsidRPr="002C2C7C">
        <w:rPr>
          <w:rFonts w:ascii="Arial" w:hAnsi="Arial" w:cs="Arial"/>
          <w:sz w:val="24"/>
          <w:szCs w:val="24"/>
        </w:rPr>
        <w:t>Wyer</w:t>
      </w:r>
      <w:proofErr w:type="spellEnd"/>
      <w:r w:rsidRPr="002C2C7C">
        <w:rPr>
          <w:rFonts w:ascii="Arial" w:hAnsi="Arial" w:cs="Arial"/>
          <w:sz w:val="24"/>
          <w:szCs w:val="24"/>
        </w:rPr>
        <w:t xml:space="preserve">, R.S. 1979. The role of category accessibility in the interpretation of information about persons: Some determinants and implications. </w:t>
      </w:r>
      <w:r w:rsidRPr="002C2C7C">
        <w:rPr>
          <w:rFonts w:ascii="Arial" w:hAnsi="Arial" w:cs="Arial"/>
          <w:i/>
          <w:iCs/>
          <w:sz w:val="24"/>
          <w:szCs w:val="24"/>
        </w:rPr>
        <w:t>Journal of Personality and Social Psychology</w:t>
      </w:r>
      <w:r w:rsidRPr="002C2C7C">
        <w:rPr>
          <w:rFonts w:ascii="Arial" w:hAnsi="Arial" w:cs="Arial"/>
          <w:sz w:val="24"/>
          <w:szCs w:val="24"/>
        </w:rPr>
        <w:t>. 37(10), pp.1660–1672.</w:t>
      </w:r>
    </w:p>
    <w:p w14:paraId="35AE46A0" w14:textId="01C3DFA8" w:rsidR="00773300" w:rsidRPr="002C2C7C" w:rsidRDefault="00773300" w:rsidP="00173295">
      <w:pPr>
        <w:pStyle w:val="ListParagraph"/>
        <w:numPr>
          <w:ilvl w:val="0"/>
          <w:numId w:val="5"/>
        </w:numPr>
        <w:spacing w:line="360" w:lineRule="auto"/>
        <w:rPr>
          <w:rFonts w:ascii="Arial" w:hAnsi="Arial" w:cs="Arial"/>
          <w:sz w:val="24"/>
          <w:szCs w:val="24"/>
        </w:rPr>
      </w:pPr>
      <w:r w:rsidRPr="00773300">
        <w:rPr>
          <w:rFonts w:ascii="Arial" w:hAnsi="Arial" w:cs="Arial"/>
          <w:sz w:val="24"/>
          <w:szCs w:val="24"/>
        </w:rPr>
        <w:t>Statista 2011a. Share of brides in the U.S. who received a diamond engagement ring-1990. Statista. [Online]. [Accessed 14 February 2023]. Available from: https://www.statista.com/statistics/238115/share-of-brides-in-the-us-with-a-diamond-engagement-ring/.</w:t>
      </w:r>
    </w:p>
    <w:p w14:paraId="6F42B465" w14:textId="77777777" w:rsidR="002C2C7C" w:rsidRPr="002C2C7C" w:rsidRDefault="002C2C7C" w:rsidP="00173295">
      <w:pPr>
        <w:pStyle w:val="ListParagraph"/>
        <w:numPr>
          <w:ilvl w:val="0"/>
          <w:numId w:val="5"/>
        </w:numPr>
        <w:spacing w:line="360" w:lineRule="auto"/>
        <w:rPr>
          <w:rFonts w:ascii="Arial" w:hAnsi="Arial" w:cs="Arial"/>
          <w:sz w:val="24"/>
          <w:szCs w:val="24"/>
        </w:rPr>
      </w:pPr>
      <w:r w:rsidRPr="002C2C7C">
        <w:rPr>
          <w:rFonts w:ascii="Arial" w:hAnsi="Arial" w:cs="Arial"/>
          <w:sz w:val="24"/>
          <w:szCs w:val="24"/>
        </w:rPr>
        <w:t xml:space="preserve">Sugden, R. 1989. Spontaneous Order. </w:t>
      </w:r>
      <w:r w:rsidRPr="002C2C7C">
        <w:rPr>
          <w:rFonts w:ascii="Arial" w:hAnsi="Arial" w:cs="Arial"/>
          <w:i/>
          <w:iCs/>
          <w:sz w:val="24"/>
          <w:szCs w:val="24"/>
        </w:rPr>
        <w:t>Journal of Economic Perspectives</w:t>
      </w:r>
      <w:r w:rsidRPr="002C2C7C">
        <w:rPr>
          <w:rFonts w:ascii="Arial" w:hAnsi="Arial" w:cs="Arial"/>
          <w:sz w:val="24"/>
          <w:szCs w:val="24"/>
        </w:rPr>
        <w:t>. 3(4), pp.85–97.</w:t>
      </w:r>
    </w:p>
    <w:p w14:paraId="6D0F7A9A" w14:textId="77777777" w:rsidR="002C2C7C" w:rsidRPr="002C2C7C" w:rsidRDefault="002C2C7C" w:rsidP="00173295">
      <w:pPr>
        <w:pStyle w:val="ListParagraph"/>
        <w:numPr>
          <w:ilvl w:val="0"/>
          <w:numId w:val="5"/>
        </w:numPr>
        <w:spacing w:line="360" w:lineRule="auto"/>
        <w:rPr>
          <w:rFonts w:ascii="Arial" w:hAnsi="Arial" w:cs="Arial"/>
          <w:sz w:val="24"/>
          <w:szCs w:val="24"/>
        </w:rPr>
      </w:pPr>
      <w:r w:rsidRPr="002C2C7C">
        <w:rPr>
          <w:rFonts w:ascii="Arial" w:hAnsi="Arial" w:cs="Arial"/>
          <w:sz w:val="24"/>
          <w:szCs w:val="24"/>
        </w:rPr>
        <w:t xml:space="preserve">Sugden, R., Wang, M. and </w:t>
      </w:r>
      <w:proofErr w:type="spellStart"/>
      <w:r w:rsidRPr="002C2C7C">
        <w:rPr>
          <w:rFonts w:ascii="Arial" w:hAnsi="Arial" w:cs="Arial"/>
          <w:sz w:val="24"/>
          <w:szCs w:val="24"/>
        </w:rPr>
        <w:t>Zizzo</w:t>
      </w:r>
      <w:proofErr w:type="spellEnd"/>
      <w:r w:rsidRPr="002C2C7C">
        <w:rPr>
          <w:rFonts w:ascii="Arial" w:hAnsi="Arial" w:cs="Arial"/>
          <w:sz w:val="24"/>
          <w:szCs w:val="24"/>
        </w:rPr>
        <w:t xml:space="preserve">, D.J. 2019. Take it or leave it: Experimental evidence on the effect of time-limited offers on consumer behaviour. </w:t>
      </w:r>
      <w:r w:rsidRPr="002C2C7C">
        <w:rPr>
          <w:rFonts w:ascii="Arial" w:hAnsi="Arial" w:cs="Arial"/>
          <w:i/>
          <w:iCs/>
          <w:sz w:val="24"/>
          <w:szCs w:val="24"/>
        </w:rPr>
        <w:t xml:space="preserve">Journal of Economic </w:t>
      </w:r>
      <w:proofErr w:type="spellStart"/>
      <w:r w:rsidRPr="002C2C7C">
        <w:rPr>
          <w:rFonts w:ascii="Arial" w:hAnsi="Arial" w:cs="Arial"/>
          <w:i/>
          <w:iCs/>
          <w:sz w:val="24"/>
          <w:szCs w:val="24"/>
        </w:rPr>
        <w:t>Behavior</w:t>
      </w:r>
      <w:proofErr w:type="spellEnd"/>
      <w:r w:rsidRPr="002C2C7C">
        <w:rPr>
          <w:rFonts w:ascii="Arial" w:hAnsi="Arial" w:cs="Arial"/>
          <w:i/>
          <w:iCs/>
          <w:sz w:val="24"/>
          <w:szCs w:val="24"/>
        </w:rPr>
        <w:t xml:space="preserve"> &amp; Organization</w:t>
      </w:r>
      <w:r w:rsidRPr="002C2C7C">
        <w:rPr>
          <w:rFonts w:ascii="Arial" w:hAnsi="Arial" w:cs="Arial"/>
          <w:sz w:val="24"/>
          <w:szCs w:val="24"/>
        </w:rPr>
        <w:t>. 168, pp.1–23.</w:t>
      </w:r>
    </w:p>
    <w:p w14:paraId="05DF6627" w14:textId="77777777" w:rsidR="002C2C7C" w:rsidRPr="002C2C7C" w:rsidRDefault="002C2C7C" w:rsidP="00173295">
      <w:pPr>
        <w:pStyle w:val="ListParagraph"/>
        <w:numPr>
          <w:ilvl w:val="0"/>
          <w:numId w:val="5"/>
        </w:numPr>
        <w:spacing w:line="360" w:lineRule="auto"/>
        <w:rPr>
          <w:rFonts w:ascii="Arial" w:hAnsi="Arial" w:cs="Arial"/>
          <w:sz w:val="24"/>
          <w:szCs w:val="24"/>
        </w:rPr>
      </w:pPr>
      <w:r w:rsidRPr="002C2C7C">
        <w:rPr>
          <w:rFonts w:ascii="Arial" w:hAnsi="Arial" w:cs="Arial"/>
          <w:sz w:val="24"/>
          <w:szCs w:val="24"/>
        </w:rPr>
        <w:t xml:space="preserve">Sutherland, S. 2016. </w:t>
      </w:r>
      <w:r w:rsidRPr="002C2C7C">
        <w:rPr>
          <w:rFonts w:ascii="Arial" w:hAnsi="Arial" w:cs="Arial"/>
          <w:i/>
          <w:iCs/>
          <w:sz w:val="24"/>
          <w:szCs w:val="24"/>
        </w:rPr>
        <w:t>A beginner’s guide to discourse analysis</w:t>
      </w:r>
      <w:r w:rsidRPr="002C2C7C">
        <w:rPr>
          <w:rFonts w:ascii="Arial" w:hAnsi="Arial" w:cs="Arial"/>
          <w:sz w:val="24"/>
          <w:szCs w:val="24"/>
        </w:rPr>
        <w:t xml:space="preserve"> [Online]. London ; New York, Ny: Palgrave Macmillan. [Accessed 13 April 2023]. Available from: https://docplayer.net/191506073-A-beginner-s-guide-to-discourse-analysis.html.</w:t>
      </w:r>
    </w:p>
    <w:p w14:paraId="665E918D" w14:textId="77777777" w:rsidR="002C2C7C" w:rsidRPr="002C2C7C" w:rsidRDefault="002C2C7C" w:rsidP="00173295">
      <w:pPr>
        <w:pStyle w:val="ListParagraph"/>
        <w:numPr>
          <w:ilvl w:val="0"/>
          <w:numId w:val="5"/>
        </w:numPr>
        <w:spacing w:line="360" w:lineRule="auto"/>
        <w:rPr>
          <w:rFonts w:ascii="Arial" w:hAnsi="Arial" w:cs="Arial"/>
          <w:sz w:val="24"/>
          <w:szCs w:val="24"/>
        </w:rPr>
      </w:pPr>
      <w:proofErr w:type="spellStart"/>
      <w:r w:rsidRPr="002C2C7C">
        <w:rPr>
          <w:rFonts w:ascii="Arial" w:hAnsi="Arial" w:cs="Arial"/>
          <w:sz w:val="24"/>
          <w:szCs w:val="24"/>
        </w:rPr>
        <w:lastRenderedPageBreak/>
        <w:t>Terkan</w:t>
      </w:r>
      <w:proofErr w:type="spellEnd"/>
      <w:r w:rsidRPr="002C2C7C">
        <w:rPr>
          <w:rFonts w:ascii="Arial" w:hAnsi="Arial" w:cs="Arial"/>
          <w:sz w:val="24"/>
          <w:szCs w:val="24"/>
        </w:rPr>
        <w:t xml:space="preserve">, R. 2014. Importance of Creative Advertising and Marketing According to University Students’ Perspective. </w:t>
      </w:r>
      <w:r w:rsidRPr="002C2C7C">
        <w:rPr>
          <w:rFonts w:ascii="Arial" w:hAnsi="Arial" w:cs="Arial"/>
          <w:i/>
          <w:iCs/>
          <w:sz w:val="24"/>
          <w:szCs w:val="24"/>
        </w:rPr>
        <w:t>International Review of Management and Marketing</w:t>
      </w:r>
      <w:r w:rsidRPr="002C2C7C">
        <w:rPr>
          <w:rFonts w:ascii="Arial" w:hAnsi="Arial" w:cs="Arial"/>
          <w:sz w:val="24"/>
          <w:szCs w:val="24"/>
        </w:rPr>
        <w:t>. 4(3), pp.239–246.</w:t>
      </w:r>
    </w:p>
    <w:p w14:paraId="5502AE94" w14:textId="77777777" w:rsidR="002C2C7C" w:rsidRPr="002C2C7C" w:rsidRDefault="002C2C7C" w:rsidP="00173295">
      <w:pPr>
        <w:pStyle w:val="ListParagraph"/>
        <w:numPr>
          <w:ilvl w:val="0"/>
          <w:numId w:val="5"/>
        </w:numPr>
        <w:spacing w:line="360" w:lineRule="auto"/>
        <w:rPr>
          <w:rFonts w:ascii="Arial" w:hAnsi="Arial" w:cs="Arial"/>
          <w:sz w:val="24"/>
          <w:szCs w:val="24"/>
        </w:rPr>
      </w:pPr>
      <w:r w:rsidRPr="002C2C7C">
        <w:rPr>
          <w:rFonts w:ascii="Arial" w:hAnsi="Arial" w:cs="Arial"/>
          <w:sz w:val="24"/>
          <w:szCs w:val="24"/>
        </w:rPr>
        <w:t>Thomas-</w:t>
      </w:r>
      <w:proofErr w:type="spellStart"/>
      <w:r w:rsidRPr="002C2C7C">
        <w:rPr>
          <w:rFonts w:ascii="Arial" w:hAnsi="Arial" w:cs="Arial"/>
          <w:sz w:val="24"/>
          <w:szCs w:val="24"/>
        </w:rPr>
        <w:t>Comenole</w:t>
      </w:r>
      <w:proofErr w:type="spellEnd"/>
      <w:r w:rsidRPr="002C2C7C">
        <w:rPr>
          <w:rFonts w:ascii="Arial" w:hAnsi="Arial" w:cs="Arial"/>
          <w:sz w:val="24"/>
          <w:szCs w:val="24"/>
        </w:rPr>
        <w:t xml:space="preserve">, S. 2020. </w:t>
      </w:r>
      <w:proofErr w:type="spellStart"/>
      <w:r w:rsidRPr="002C2C7C">
        <w:rPr>
          <w:rFonts w:ascii="Arial" w:hAnsi="Arial" w:cs="Arial"/>
          <w:sz w:val="24"/>
          <w:szCs w:val="24"/>
        </w:rPr>
        <w:t>Behavioral</w:t>
      </w:r>
      <w:proofErr w:type="spellEnd"/>
      <w:r w:rsidRPr="002C2C7C">
        <w:rPr>
          <w:rFonts w:ascii="Arial" w:hAnsi="Arial" w:cs="Arial"/>
          <w:sz w:val="24"/>
          <w:szCs w:val="24"/>
        </w:rPr>
        <w:t xml:space="preserve"> Economics in Marketing: Introduction to </w:t>
      </w:r>
      <w:proofErr w:type="spellStart"/>
      <w:r w:rsidRPr="002C2C7C">
        <w:rPr>
          <w:rFonts w:ascii="Arial" w:hAnsi="Arial" w:cs="Arial"/>
          <w:sz w:val="24"/>
          <w:szCs w:val="24"/>
        </w:rPr>
        <w:t>Behavioral</w:t>
      </w:r>
      <w:proofErr w:type="spellEnd"/>
      <w:r w:rsidRPr="002C2C7C">
        <w:rPr>
          <w:rFonts w:ascii="Arial" w:hAnsi="Arial" w:cs="Arial"/>
          <w:sz w:val="24"/>
          <w:szCs w:val="24"/>
        </w:rPr>
        <w:t xml:space="preserve"> Economics. </w:t>
      </w:r>
      <w:r w:rsidRPr="002C2C7C">
        <w:rPr>
          <w:rFonts w:ascii="Arial" w:hAnsi="Arial" w:cs="Arial"/>
          <w:i/>
          <w:iCs/>
          <w:sz w:val="24"/>
          <w:szCs w:val="24"/>
        </w:rPr>
        <w:t>www.linkedin.com</w:t>
      </w:r>
      <w:r w:rsidRPr="002C2C7C">
        <w:rPr>
          <w:rFonts w:ascii="Arial" w:hAnsi="Arial" w:cs="Arial"/>
          <w:sz w:val="24"/>
          <w:szCs w:val="24"/>
        </w:rPr>
        <w:t>. [Online]. [Accessed 7 December 2022]. Available from: https://www.linkedin.com/pulse/behavioral-economics-marketing-introduction-sandra-thomas-comenole/.</w:t>
      </w:r>
    </w:p>
    <w:p w14:paraId="62F0543B" w14:textId="77777777" w:rsidR="002C2C7C" w:rsidRPr="002C2C7C" w:rsidRDefault="002C2C7C" w:rsidP="00173295">
      <w:pPr>
        <w:pStyle w:val="ListParagraph"/>
        <w:numPr>
          <w:ilvl w:val="0"/>
          <w:numId w:val="5"/>
        </w:numPr>
        <w:spacing w:line="360" w:lineRule="auto"/>
        <w:rPr>
          <w:rFonts w:ascii="Arial" w:hAnsi="Arial" w:cs="Arial"/>
          <w:sz w:val="24"/>
          <w:szCs w:val="24"/>
        </w:rPr>
      </w:pPr>
      <w:r w:rsidRPr="002C2C7C">
        <w:rPr>
          <w:rFonts w:ascii="Arial" w:hAnsi="Arial" w:cs="Arial"/>
          <w:sz w:val="24"/>
          <w:szCs w:val="24"/>
        </w:rPr>
        <w:t xml:space="preserve">Tversky, A. and Kahneman, D. 1992. Advances in Prospect Theory: Cumulative Representation of Uncertainty. </w:t>
      </w:r>
      <w:r w:rsidRPr="002C2C7C">
        <w:rPr>
          <w:rFonts w:ascii="Arial" w:hAnsi="Arial" w:cs="Arial"/>
          <w:i/>
          <w:iCs/>
          <w:sz w:val="24"/>
          <w:szCs w:val="24"/>
        </w:rPr>
        <w:t>Journal of Risk and Uncertainty</w:t>
      </w:r>
      <w:r w:rsidRPr="002C2C7C">
        <w:rPr>
          <w:rFonts w:ascii="Arial" w:hAnsi="Arial" w:cs="Arial"/>
          <w:sz w:val="24"/>
          <w:szCs w:val="24"/>
        </w:rPr>
        <w:t>. 5(4), pp.297–323.</w:t>
      </w:r>
    </w:p>
    <w:p w14:paraId="38DC4DED" w14:textId="77777777" w:rsidR="002C2C7C" w:rsidRPr="002C2C7C" w:rsidRDefault="002C2C7C" w:rsidP="00173295">
      <w:pPr>
        <w:pStyle w:val="ListParagraph"/>
        <w:numPr>
          <w:ilvl w:val="0"/>
          <w:numId w:val="5"/>
        </w:numPr>
        <w:spacing w:line="360" w:lineRule="auto"/>
        <w:rPr>
          <w:rFonts w:ascii="Arial" w:hAnsi="Arial" w:cs="Arial"/>
          <w:sz w:val="24"/>
          <w:szCs w:val="24"/>
        </w:rPr>
      </w:pPr>
      <w:r w:rsidRPr="002C2C7C">
        <w:rPr>
          <w:rFonts w:ascii="Arial" w:hAnsi="Arial" w:cs="Arial"/>
          <w:sz w:val="24"/>
          <w:szCs w:val="24"/>
        </w:rPr>
        <w:t xml:space="preserve">Tversky, A. and Kahneman, D. 1981. The Framing of Decisions and the Psychology of Choice. </w:t>
      </w:r>
      <w:r w:rsidRPr="002C2C7C">
        <w:rPr>
          <w:rFonts w:ascii="Arial" w:hAnsi="Arial" w:cs="Arial"/>
          <w:i/>
          <w:iCs/>
          <w:sz w:val="24"/>
          <w:szCs w:val="24"/>
        </w:rPr>
        <w:t>Science</w:t>
      </w:r>
      <w:r w:rsidRPr="002C2C7C">
        <w:rPr>
          <w:rFonts w:ascii="Arial" w:hAnsi="Arial" w:cs="Arial"/>
          <w:sz w:val="24"/>
          <w:szCs w:val="24"/>
        </w:rPr>
        <w:t>. 211(4481), pp.453–458.</w:t>
      </w:r>
    </w:p>
    <w:p w14:paraId="76A6458D" w14:textId="77777777" w:rsidR="002C2C7C" w:rsidRPr="002C2C7C" w:rsidRDefault="002C2C7C" w:rsidP="00173295">
      <w:pPr>
        <w:pStyle w:val="ListParagraph"/>
        <w:numPr>
          <w:ilvl w:val="0"/>
          <w:numId w:val="5"/>
        </w:numPr>
        <w:spacing w:line="360" w:lineRule="auto"/>
        <w:rPr>
          <w:rFonts w:ascii="Arial" w:hAnsi="Arial" w:cs="Arial"/>
          <w:sz w:val="24"/>
          <w:szCs w:val="24"/>
        </w:rPr>
      </w:pPr>
      <w:r w:rsidRPr="002C2C7C">
        <w:rPr>
          <w:rFonts w:ascii="Arial" w:hAnsi="Arial" w:cs="Arial"/>
          <w:sz w:val="24"/>
          <w:szCs w:val="24"/>
        </w:rPr>
        <w:t xml:space="preserve">Van Dijk, T.A. 1993. Principles of Critical Discourse Analysis. </w:t>
      </w:r>
      <w:r w:rsidRPr="002C2C7C">
        <w:rPr>
          <w:rFonts w:ascii="Arial" w:hAnsi="Arial" w:cs="Arial"/>
          <w:i/>
          <w:iCs/>
          <w:sz w:val="24"/>
          <w:szCs w:val="24"/>
        </w:rPr>
        <w:t>Discourse &amp; Society</w:t>
      </w:r>
      <w:r w:rsidRPr="002C2C7C">
        <w:rPr>
          <w:rFonts w:ascii="Arial" w:hAnsi="Arial" w:cs="Arial"/>
          <w:sz w:val="24"/>
          <w:szCs w:val="24"/>
        </w:rPr>
        <w:t>. 4(2), pp.249–283.</w:t>
      </w:r>
    </w:p>
    <w:p w14:paraId="63C724DC" w14:textId="77777777" w:rsidR="002C2C7C" w:rsidRPr="00277999" w:rsidRDefault="002C2C7C" w:rsidP="00277999">
      <w:pPr>
        <w:pStyle w:val="ListParagraph"/>
        <w:numPr>
          <w:ilvl w:val="0"/>
          <w:numId w:val="5"/>
        </w:numPr>
        <w:spacing w:line="360" w:lineRule="auto"/>
        <w:rPr>
          <w:rFonts w:ascii="Arial" w:hAnsi="Arial" w:cs="Arial"/>
          <w:sz w:val="24"/>
          <w:szCs w:val="24"/>
        </w:rPr>
      </w:pPr>
      <w:proofErr w:type="spellStart"/>
      <w:r w:rsidRPr="00277999">
        <w:rPr>
          <w:rFonts w:ascii="Arial" w:hAnsi="Arial" w:cs="Arial"/>
          <w:sz w:val="24"/>
          <w:szCs w:val="24"/>
        </w:rPr>
        <w:t>Weilbacher</w:t>
      </w:r>
      <w:proofErr w:type="spellEnd"/>
      <w:r w:rsidRPr="00277999">
        <w:rPr>
          <w:rFonts w:ascii="Arial" w:hAnsi="Arial" w:cs="Arial"/>
          <w:sz w:val="24"/>
          <w:szCs w:val="24"/>
        </w:rPr>
        <w:t xml:space="preserve">, W.M. 2003. How Advertising Affects Consumers. </w:t>
      </w:r>
      <w:r w:rsidRPr="00277999">
        <w:rPr>
          <w:rFonts w:ascii="Arial" w:hAnsi="Arial" w:cs="Arial"/>
          <w:i/>
          <w:iCs/>
          <w:sz w:val="24"/>
          <w:szCs w:val="24"/>
        </w:rPr>
        <w:t>Journal of Advertising Research</w:t>
      </w:r>
      <w:r w:rsidRPr="00277999">
        <w:rPr>
          <w:rFonts w:ascii="Arial" w:hAnsi="Arial" w:cs="Arial"/>
          <w:sz w:val="24"/>
          <w:szCs w:val="24"/>
        </w:rPr>
        <w:t>. 43(2), pp.230–234.</w:t>
      </w:r>
    </w:p>
    <w:p w14:paraId="69DE08D3" w14:textId="77777777" w:rsidR="002C2C7C" w:rsidRPr="00277999" w:rsidRDefault="002C2C7C" w:rsidP="00277999">
      <w:pPr>
        <w:pStyle w:val="ListParagraph"/>
        <w:numPr>
          <w:ilvl w:val="0"/>
          <w:numId w:val="5"/>
        </w:numPr>
        <w:spacing w:line="360" w:lineRule="auto"/>
        <w:rPr>
          <w:rFonts w:ascii="Arial" w:hAnsi="Arial" w:cs="Arial"/>
          <w:sz w:val="24"/>
          <w:szCs w:val="24"/>
        </w:rPr>
      </w:pPr>
      <w:r w:rsidRPr="00277999">
        <w:rPr>
          <w:rFonts w:ascii="Arial" w:hAnsi="Arial" w:cs="Arial"/>
          <w:sz w:val="24"/>
          <w:szCs w:val="24"/>
        </w:rPr>
        <w:t xml:space="preserve">Welch, N. 2010. A marketer’s guide to </w:t>
      </w:r>
      <w:proofErr w:type="spellStart"/>
      <w:r w:rsidRPr="00277999">
        <w:rPr>
          <w:rFonts w:ascii="Arial" w:hAnsi="Arial" w:cs="Arial"/>
          <w:sz w:val="24"/>
          <w:szCs w:val="24"/>
        </w:rPr>
        <w:t>behavioral</w:t>
      </w:r>
      <w:proofErr w:type="spellEnd"/>
      <w:r w:rsidRPr="00277999">
        <w:rPr>
          <w:rFonts w:ascii="Arial" w:hAnsi="Arial" w:cs="Arial"/>
          <w:sz w:val="24"/>
          <w:szCs w:val="24"/>
        </w:rPr>
        <w:t xml:space="preserve"> economics | McKinsey. </w:t>
      </w:r>
      <w:r w:rsidRPr="00277999">
        <w:rPr>
          <w:rFonts w:ascii="Arial" w:hAnsi="Arial" w:cs="Arial"/>
          <w:i/>
          <w:iCs/>
          <w:sz w:val="24"/>
          <w:szCs w:val="24"/>
        </w:rPr>
        <w:t>www.mckinsey.com</w:t>
      </w:r>
      <w:r w:rsidRPr="00277999">
        <w:rPr>
          <w:rFonts w:ascii="Arial" w:hAnsi="Arial" w:cs="Arial"/>
          <w:sz w:val="24"/>
          <w:szCs w:val="24"/>
        </w:rPr>
        <w:t>. [Online]. Available from: https://www.mckinsey.com/capabilities/growth-marketing-and-sales/our-insights/a-marketers-guide-to-behavioral-economics.</w:t>
      </w:r>
    </w:p>
    <w:p w14:paraId="06057EFE" w14:textId="77777777" w:rsidR="002C2C7C" w:rsidRPr="00277999" w:rsidRDefault="002C2C7C" w:rsidP="00277999">
      <w:pPr>
        <w:pStyle w:val="ListParagraph"/>
        <w:numPr>
          <w:ilvl w:val="0"/>
          <w:numId w:val="5"/>
        </w:numPr>
        <w:spacing w:line="360" w:lineRule="auto"/>
        <w:rPr>
          <w:rFonts w:ascii="Arial" w:hAnsi="Arial" w:cs="Arial"/>
          <w:sz w:val="24"/>
          <w:szCs w:val="24"/>
        </w:rPr>
      </w:pPr>
      <w:proofErr w:type="spellStart"/>
      <w:r w:rsidRPr="00277999">
        <w:rPr>
          <w:rFonts w:ascii="Arial" w:hAnsi="Arial" w:cs="Arial"/>
          <w:sz w:val="24"/>
          <w:szCs w:val="24"/>
        </w:rPr>
        <w:t>Wodak</w:t>
      </w:r>
      <w:proofErr w:type="spellEnd"/>
      <w:r w:rsidRPr="00277999">
        <w:rPr>
          <w:rFonts w:ascii="Arial" w:hAnsi="Arial" w:cs="Arial"/>
          <w:sz w:val="24"/>
          <w:szCs w:val="24"/>
        </w:rPr>
        <w:t xml:space="preserve">, R. and Meyer, M. 2001. </w:t>
      </w:r>
      <w:r w:rsidRPr="00277999">
        <w:rPr>
          <w:rFonts w:ascii="Arial" w:hAnsi="Arial" w:cs="Arial"/>
          <w:i/>
          <w:iCs/>
          <w:sz w:val="24"/>
          <w:szCs w:val="24"/>
        </w:rPr>
        <w:t>Methods of critical discourse analysis</w:t>
      </w:r>
      <w:r w:rsidRPr="00277999">
        <w:rPr>
          <w:rFonts w:ascii="Arial" w:hAnsi="Arial" w:cs="Arial"/>
          <w:sz w:val="24"/>
          <w:szCs w:val="24"/>
        </w:rPr>
        <w:t>. London: SAGE Publications Ltd.</w:t>
      </w:r>
    </w:p>
    <w:p w14:paraId="1BE57ED0" w14:textId="77777777" w:rsidR="002C2C7C" w:rsidRPr="00277999" w:rsidRDefault="002C2C7C" w:rsidP="00277999">
      <w:pPr>
        <w:pStyle w:val="ListParagraph"/>
        <w:numPr>
          <w:ilvl w:val="0"/>
          <w:numId w:val="5"/>
        </w:numPr>
        <w:spacing w:line="360" w:lineRule="auto"/>
        <w:rPr>
          <w:rFonts w:ascii="Arial" w:hAnsi="Arial" w:cs="Arial"/>
          <w:sz w:val="24"/>
          <w:szCs w:val="24"/>
        </w:rPr>
      </w:pPr>
      <w:r w:rsidRPr="00277999">
        <w:rPr>
          <w:rFonts w:ascii="Arial" w:hAnsi="Arial" w:cs="Arial"/>
          <w:sz w:val="24"/>
          <w:szCs w:val="24"/>
        </w:rPr>
        <w:t xml:space="preserve">Young, H. 1998. </w:t>
      </w:r>
      <w:r w:rsidRPr="00277999">
        <w:rPr>
          <w:rFonts w:ascii="Arial" w:hAnsi="Arial" w:cs="Arial"/>
          <w:i/>
          <w:iCs/>
          <w:sz w:val="24"/>
          <w:szCs w:val="24"/>
        </w:rPr>
        <w:t>Individual Strategy and Social Structure: An Evolutionary Theory of Institutions.</w:t>
      </w:r>
      <w:r w:rsidRPr="00277999">
        <w:rPr>
          <w:rFonts w:ascii="Arial" w:hAnsi="Arial" w:cs="Arial"/>
          <w:sz w:val="24"/>
          <w:szCs w:val="24"/>
        </w:rPr>
        <w:t xml:space="preserve"> Princeton: Princeton University Press.</w:t>
      </w:r>
    </w:p>
    <w:p w14:paraId="4E3EAF4E" w14:textId="77777777" w:rsidR="002C2C7C" w:rsidRPr="00277999" w:rsidRDefault="002C2C7C" w:rsidP="00277999">
      <w:pPr>
        <w:pStyle w:val="ListParagraph"/>
        <w:numPr>
          <w:ilvl w:val="0"/>
          <w:numId w:val="5"/>
        </w:numPr>
        <w:spacing w:line="360" w:lineRule="auto"/>
        <w:rPr>
          <w:rFonts w:ascii="Arial" w:hAnsi="Arial" w:cs="Arial"/>
          <w:sz w:val="24"/>
          <w:szCs w:val="24"/>
        </w:rPr>
      </w:pPr>
      <w:r w:rsidRPr="00277999">
        <w:rPr>
          <w:rFonts w:ascii="Arial" w:hAnsi="Arial" w:cs="Arial"/>
          <w:sz w:val="24"/>
          <w:szCs w:val="24"/>
        </w:rPr>
        <w:t xml:space="preserve">YouTube 2021. New Coke Zero Sugar! Best Coke Ever? </w:t>
      </w:r>
      <w:r w:rsidRPr="00277999">
        <w:rPr>
          <w:rFonts w:ascii="Arial" w:hAnsi="Arial" w:cs="Arial"/>
          <w:i/>
          <w:iCs/>
          <w:sz w:val="24"/>
          <w:szCs w:val="24"/>
        </w:rPr>
        <w:t>www.youtube.com</w:t>
      </w:r>
      <w:r w:rsidRPr="00277999">
        <w:rPr>
          <w:rFonts w:ascii="Arial" w:hAnsi="Arial" w:cs="Arial"/>
          <w:sz w:val="24"/>
          <w:szCs w:val="24"/>
        </w:rPr>
        <w:t>. [Online]. [Accessed 5 November 2022]. Available from: https://www.youtube.com/watch?v=PuBsGo9CObA.</w:t>
      </w:r>
    </w:p>
    <w:p w14:paraId="1085EF14" w14:textId="77777777" w:rsidR="00173295" w:rsidRPr="00277999" w:rsidRDefault="002C2C7C" w:rsidP="00277999">
      <w:pPr>
        <w:pStyle w:val="ListParagraph"/>
        <w:numPr>
          <w:ilvl w:val="0"/>
          <w:numId w:val="5"/>
        </w:numPr>
        <w:spacing w:line="360" w:lineRule="auto"/>
        <w:rPr>
          <w:rFonts w:ascii="Arial" w:hAnsi="Arial" w:cs="Arial"/>
          <w:sz w:val="24"/>
          <w:szCs w:val="24"/>
        </w:rPr>
      </w:pPr>
      <w:r w:rsidRPr="00277999">
        <w:rPr>
          <w:rFonts w:ascii="Arial" w:hAnsi="Arial" w:cs="Arial"/>
          <w:sz w:val="24"/>
          <w:szCs w:val="24"/>
        </w:rPr>
        <w:t xml:space="preserve">YouTube 2012. Nike: Find Your Greatness. </w:t>
      </w:r>
      <w:r w:rsidRPr="00277999">
        <w:rPr>
          <w:rFonts w:ascii="Arial" w:hAnsi="Arial" w:cs="Arial"/>
          <w:i/>
          <w:iCs/>
          <w:sz w:val="24"/>
          <w:szCs w:val="24"/>
        </w:rPr>
        <w:t>YouTube</w:t>
      </w:r>
      <w:r w:rsidRPr="00277999">
        <w:rPr>
          <w:rFonts w:ascii="Arial" w:hAnsi="Arial" w:cs="Arial"/>
          <w:sz w:val="24"/>
          <w:szCs w:val="24"/>
        </w:rPr>
        <w:t xml:space="preserve">. [Online]. [Accessed 5 December 2022]. Available from: </w:t>
      </w:r>
      <w:hyperlink r:id="rId33" w:history="1">
        <w:r w:rsidR="00173295" w:rsidRPr="00277999">
          <w:rPr>
            <w:rStyle w:val="Hyperlink"/>
            <w:rFonts w:ascii="Arial" w:hAnsi="Arial" w:cs="Arial"/>
            <w:sz w:val="24"/>
            <w:szCs w:val="24"/>
          </w:rPr>
          <w:t>https://www.youtube.com/watch?v=WYP9AGtLvRg</w:t>
        </w:r>
      </w:hyperlink>
      <w:r w:rsidRPr="00277999">
        <w:rPr>
          <w:rFonts w:ascii="Arial" w:hAnsi="Arial" w:cs="Arial"/>
          <w:sz w:val="24"/>
          <w:szCs w:val="24"/>
        </w:rPr>
        <w:t>.</w:t>
      </w:r>
    </w:p>
    <w:p w14:paraId="5D012EBF" w14:textId="55CC15C6" w:rsidR="002C2C7C" w:rsidRPr="00277999" w:rsidRDefault="002C2C7C" w:rsidP="00277999">
      <w:pPr>
        <w:pStyle w:val="ListParagraph"/>
        <w:numPr>
          <w:ilvl w:val="0"/>
          <w:numId w:val="5"/>
        </w:numPr>
        <w:spacing w:line="360" w:lineRule="auto"/>
        <w:rPr>
          <w:rFonts w:ascii="Arial" w:hAnsi="Arial" w:cs="Arial"/>
          <w:sz w:val="24"/>
          <w:szCs w:val="24"/>
        </w:rPr>
      </w:pPr>
      <w:r w:rsidRPr="00277999">
        <w:rPr>
          <w:rFonts w:ascii="Arial" w:hAnsi="Arial" w:cs="Arial"/>
          <w:sz w:val="24"/>
          <w:szCs w:val="24"/>
        </w:rPr>
        <w:t>Zhang, J. 2022. More ambiguity aversion or more risk aversion?</w:t>
      </w:r>
      <w:r w:rsidR="00173295" w:rsidRPr="00277999">
        <w:rPr>
          <w:rFonts w:ascii="Arial" w:hAnsi="Arial" w:cs="Arial"/>
          <w:sz w:val="24"/>
          <w:szCs w:val="24"/>
        </w:rPr>
        <w:t xml:space="preserve"> </w:t>
      </w:r>
      <w:r w:rsidRPr="00277999">
        <w:rPr>
          <w:rFonts w:ascii="Arial" w:hAnsi="Arial" w:cs="Arial"/>
          <w:i/>
          <w:iCs/>
          <w:sz w:val="24"/>
          <w:szCs w:val="24"/>
        </w:rPr>
        <w:t>Economic Theory Bulletin</w:t>
      </w:r>
      <w:r w:rsidRPr="00277999">
        <w:rPr>
          <w:rFonts w:ascii="Arial" w:hAnsi="Arial" w:cs="Arial"/>
          <w:sz w:val="24"/>
          <w:szCs w:val="24"/>
        </w:rPr>
        <w:t>. 10.</w:t>
      </w:r>
    </w:p>
    <w:p w14:paraId="0B48738A" w14:textId="14E76DE7" w:rsidR="00277999" w:rsidRPr="00277999" w:rsidRDefault="00277999" w:rsidP="00277999">
      <w:pPr>
        <w:pStyle w:val="ListParagraph"/>
        <w:numPr>
          <w:ilvl w:val="0"/>
          <w:numId w:val="5"/>
        </w:numPr>
        <w:spacing w:line="360" w:lineRule="auto"/>
        <w:rPr>
          <w:rFonts w:ascii="Arial" w:hAnsi="Arial" w:cs="Arial"/>
          <w:sz w:val="24"/>
          <w:szCs w:val="24"/>
        </w:rPr>
      </w:pPr>
      <w:proofErr w:type="spellStart"/>
      <w:r w:rsidRPr="00277999">
        <w:rPr>
          <w:rFonts w:ascii="Arial" w:hAnsi="Arial" w:cs="Arial"/>
          <w:sz w:val="24"/>
          <w:szCs w:val="24"/>
        </w:rPr>
        <w:lastRenderedPageBreak/>
        <w:t>Zimnisky</w:t>
      </w:r>
      <w:proofErr w:type="spellEnd"/>
      <w:r w:rsidRPr="00277999">
        <w:rPr>
          <w:rFonts w:ascii="Arial" w:hAnsi="Arial" w:cs="Arial"/>
          <w:sz w:val="24"/>
          <w:szCs w:val="24"/>
        </w:rPr>
        <w:t xml:space="preserve">, P. 2018. De Beers’ market share of the global rough diamond </w:t>
      </w:r>
      <w:proofErr w:type="spellStart"/>
      <w:r w:rsidRPr="00277999">
        <w:rPr>
          <w:rFonts w:ascii="Arial" w:hAnsi="Arial" w:cs="Arial"/>
          <w:sz w:val="24"/>
          <w:szCs w:val="24"/>
        </w:rPr>
        <w:t>insustry</w:t>
      </w:r>
      <w:proofErr w:type="spellEnd"/>
      <w:r w:rsidRPr="00277999">
        <w:rPr>
          <w:rFonts w:ascii="Arial" w:hAnsi="Arial" w:cs="Arial"/>
          <w:sz w:val="24"/>
          <w:szCs w:val="24"/>
        </w:rPr>
        <w:t xml:space="preserve">. </w:t>
      </w:r>
      <w:proofErr w:type="spellStart"/>
      <w:r w:rsidRPr="00277999">
        <w:rPr>
          <w:rFonts w:ascii="Arial" w:hAnsi="Arial" w:cs="Arial"/>
          <w:sz w:val="24"/>
          <w:szCs w:val="24"/>
        </w:rPr>
        <w:t>TheDiamondLoupe</w:t>
      </w:r>
      <w:proofErr w:type="spellEnd"/>
      <w:r w:rsidRPr="00277999">
        <w:rPr>
          <w:rFonts w:ascii="Arial" w:hAnsi="Arial" w:cs="Arial"/>
          <w:sz w:val="24"/>
          <w:szCs w:val="24"/>
        </w:rPr>
        <w:t>. [Online]. [Accessed 8 January 2023]. Available from: https://www.thediamondloupe.com/sites/awdcnewswall/files/attachments/De%20Beers%20Market%20Share%20History.pdf.</w:t>
      </w:r>
    </w:p>
    <w:p w14:paraId="6B9CDE5D" w14:textId="562B8788" w:rsidR="00C2509F" w:rsidRPr="0023629E" w:rsidRDefault="00C2509F" w:rsidP="0023629E">
      <w:pPr>
        <w:pStyle w:val="Heading1"/>
        <w:pBdr>
          <w:bottom w:val="single" w:sz="4" w:space="1" w:color="auto"/>
        </w:pBdr>
        <w:rPr>
          <w:rFonts w:ascii="Arial" w:hAnsi="Arial" w:cs="Arial"/>
          <w:b/>
          <w:bCs/>
          <w:color w:val="auto"/>
          <w:sz w:val="28"/>
          <w:szCs w:val="28"/>
        </w:rPr>
      </w:pPr>
      <w:bookmarkStart w:id="26" w:name="_Toc134664426"/>
      <w:r w:rsidRPr="0023629E">
        <w:rPr>
          <w:rFonts w:ascii="Arial" w:hAnsi="Arial" w:cs="Arial"/>
          <w:b/>
          <w:bCs/>
          <w:color w:val="auto"/>
          <w:sz w:val="28"/>
          <w:szCs w:val="28"/>
        </w:rPr>
        <w:t>Appendices</w:t>
      </w:r>
      <w:bookmarkEnd w:id="26"/>
    </w:p>
    <w:p w14:paraId="43AD7A73" w14:textId="77777777" w:rsidR="00C2509F" w:rsidRDefault="00C2509F" w:rsidP="00C2509F">
      <w:pPr>
        <w:spacing w:line="360" w:lineRule="auto"/>
        <w:rPr>
          <w:rFonts w:ascii="Arial" w:hAnsi="Arial" w:cs="Arial"/>
          <w:b/>
          <w:bCs/>
          <w:sz w:val="28"/>
          <w:szCs w:val="28"/>
        </w:rPr>
      </w:pPr>
    </w:p>
    <w:p w14:paraId="2906A39B" w14:textId="264E7A07" w:rsidR="00C2509F" w:rsidRPr="0023629E" w:rsidRDefault="00924FC2" w:rsidP="000C360C">
      <w:pPr>
        <w:pStyle w:val="Heading2"/>
        <w:rPr>
          <w:rFonts w:ascii="Arial" w:hAnsi="Arial" w:cs="Arial"/>
          <w:b/>
          <w:bCs/>
          <w:color w:val="auto"/>
          <w:sz w:val="24"/>
          <w:szCs w:val="24"/>
          <w:u w:val="single"/>
        </w:rPr>
      </w:pPr>
      <w:bookmarkStart w:id="27" w:name="_Toc134664427"/>
      <w:r w:rsidRPr="0023629E">
        <w:rPr>
          <w:rFonts w:ascii="Arial" w:hAnsi="Arial" w:cs="Arial"/>
          <w:b/>
          <w:bCs/>
          <w:color w:val="auto"/>
          <w:sz w:val="24"/>
          <w:szCs w:val="24"/>
          <w:u w:val="single"/>
        </w:rPr>
        <w:t>Appendix A:</w:t>
      </w:r>
      <w:bookmarkEnd w:id="27"/>
    </w:p>
    <w:p w14:paraId="75EAE914" w14:textId="77777777" w:rsidR="0023629E" w:rsidRPr="0023629E" w:rsidRDefault="0023629E" w:rsidP="0023629E"/>
    <w:p w14:paraId="7F294C4C" w14:textId="1893A863" w:rsidR="00905C8D" w:rsidRDefault="00924FC2" w:rsidP="00C2509F">
      <w:pPr>
        <w:spacing w:line="360" w:lineRule="auto"/>
        <w:rPr>
          <w:rFonts w:ascii="Arial" w:hAnsi="Arial" w:cs="Arial"/>
          <w:sz w:val="22"/>
          <w:szCs w:val="22"/>
        </w:rPr>
      </w:pPr>
      <w:r w:rsidRPr="0023629E">
        <w:rPr>
          <w:rFonts w:ascii="Arial" w:hAnsi="Arial" w:cs="Arial"/>
          <w:sz w:val="22"/>
          <w:szCs w:val="22"/>
        </w:rPr>
        <w:t xml:space="preserve">Market Share for </w:t>
      </w:r>
      <w:r w:rsidR="0023629E">
        <w:rPr>
          <w:rFonts w:ascii="Arial" w:hAnsi="Arial" w:cs="Arial"/>
          <w:sz w:val="22"/>
          <w:szCs w:val="22"/>
        </w:rPr>
        <w:t>chosen</w:t>
      </w:r>
      <w:r w:rsidRPr="0023629E">
        <w:rPr>
          <w:rFonts w:ascii="Arial" w:hAnsi="Arial" w:cs="Arial"/>
          <w:sz w:val="22"/>
          <w:szCs w:val="22"/>
        </w:rPr>
        <w:t xml:space="preserve"> compan</w:t>
      </w:r>
      <w:r w:rsidR="0023629E">
        <w:rPr>
          <w:rFonts w:ascii="Arial" w:hAnsi="Arial" w:cs="Arial"/>
          <w:sz w:val="22"/>
          <w:szCs w:val="22"/>
        </w:rPr>
        <w:t>ies:</w:t>
      </w:r>
    </w:p>
    <w:p w14:paraId="3F35941A" w14:textId="77777777" w:rsidR="00170EDA" w:rsidRPr="00905C8D" w:rsidRDefault="00170EDA" w:rsidP="00C2509F">
      <w:pPr>
        <w:spacing w:line="360" w:lineRule="auto"/>
        <w:rPr>
          <w:rFonts w:ascii="Arial" w:hAnsi="Arial" w:cs="Arial"/>
          <w:sz w:val="22"/>
          <w:szCs w:val="22"/>
        </w:rPr>
      </w:pPr>
    </w:p>
    <w:p w14:paraId="73A1B525" w14:textId="77777777" w:rsidR="00277999" w:rsidRDefault="00277999" w:rsidP="00277999">
      <w:pPr>
        <w:spacing w:line="360" w:lineRule="auto"/>
        <w:rPr>
          <w:rFonts w:ascii="Arial" w:hAnsi="Arial" w:cs="Arial"/>
          <w:sz w:val="22"/>
          <w:szCs w:val="22"/>
          <w:u w:val="single"/>
        </w:rPr>
      </w:pPr>
    </w:p>
    <w:p w14:paraId="1A5526B0" w14:textId="11B1F8C7" w:rsidR="00924FC2" w:rsidRPr="00905C8D" w:rsidRDefault="00924FC2" w:rsidP="00924FC2">
      <w:pPr>
        <w:spacing w:line="360" w:lineRule="auto"/>
        <w:jc w:val="center"/>
        <w:rPr>
          <w:rFonts w:ascii="Arial" w:hAnsi="Arial" w:cs="Arial"/>
          <w:sz w:val="22"/>
          <w:szCs w:val="22"/>
          <w:u w:val="single"/>
        </w:rPr>
      </w:pPr>
      <w:r w:rsidRPr="00905C8D">
        <w:rPr>
          <w:rFonts w:ascii="Arial" w:hAnsi="Arial" w:cs="Arial"/>
          <w:sz w:val="22"/>
          <w:szCs w:val="22"/>
          <w:u w:val="single"/>
        </w:rPr>
        <w:t>Market share of Coca-Cola against competitors, 2004 - 2021</w:t>
      </w:r>
    </w:p>
    <w:p w14:paraId="1B3648E4" w14:textId="775B3C17" w:rsidR="00924FC2" w:rsidRDefault="00924FC2" w:rsidP="00905C8D">
      <w:pPr>
        <w:spacing w:line="360" w:lineRule="auto"/>
        <w:jc w:val="center"/>
        <w:rPr>
          <w:rFonts w:ascii="Arial" w:hAnsi="Arial" w:cs="Arial"/>
          <w:sz w:val="22"/>
          <w:szCs w:val="22"/>
        </w:rPr>
      </w:pPr>
      <w:r>
        <w:rPr>
          <w:rFonts w:ascii="Arial" w:hAnsi="Arial" w:cs="Arial"/>
          <w:noProof/>
          <w:sz w:val="22"/>
          <w:szCs w:val="22"/>
        </w:rPr>
        <w:drawing>
          <wp:inline distT="0" distB="0" distL="0" distR="0" wp14:anchorId="6AAD9232" wp14:editId="41E5459A">
            <wp:extent cx="5032335" cy="3075709"/>
            <wp:effectExtent l="0" t="0" r="0" b="0"/>
            <wp:docPr id="521589130" name="Picture 1" descr="A picture containing text, screenshot, line,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589130" name="Picture 1" descr="A picture containing text, screenshot, line, font&#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053821" cy="3088841"/>
                    </a:xfrm>
                    <a:prstGeom prst="rect">
                      <a:avLst/>
                    </a:prstGeom>
                  </pic:spPr>
                </pic:pic>
              </a:graphicData>
            </a:graphic>
          </wp:inline>
        </w:drawing>
      </w:r>
    </w:p>
    <w:p w14:paraId="1A779D63" w14:textId="42348089" w:rsidR="00924FC2" w:rsidRDefault="00905C8D" w:rsidP="00277999">
      <w:pPr>
        <w:spacing w:line="360" w:lineRule="auto"/>
        <w:jc w:val="right"/>
        <w:rPr>
          <w:rFonts w:ascii="Arial" w:hAnsi="Arial" w:cs="Arial"/>
          <w:sz w:val="22"/>
          <w:szCs w:val="22"/>
        </w:rPr>
      </w:pPr>
      <w:r>
        <w:rPr>
          <w:rFonts w:ascii="Arial" w:hAnsi="Arial" w:cs="Arial"/>
          <w:sz w:val="22"/>
          <w:szCs w:val="22"/>
        </w:rPr>
        <w:t xml:space="preserve">Source: </w:t>
      </w:r>
      <w:r w:rsidR="00277999">
        <w:rPr>
          <w:rFonts w:ascii="Arial" w:hAnsi="Arial" w:cs="Arial"/>
          <w:sz w:val="22"/>
          <w:szCs w:val="22"/>
        </w:rPr>
        <w:t>Conway (2018)</w:t>
      </w:r>
    </w:p>
    <w:p w14:paraId="0B0BAE4E" w14:textId="77777777" w:rsidR="00277999" w:rsidRDefault="00277999" w:rsidP="00905C8D">
      <w:pPr>
        <w:spacing w:line="360" w:lineRule="auto"/>
        <w:jc w:val="center"/>
        <w:rPr>
          <w:rFonts w:ascii="Arial" w:hAnsi="Arial" w:cs="Arial"/>
          <w:sz w:val="22"/>
          <w:szCs w:val="22"/>
        </w:rPr>
      </w:pPr>
    </w:p>
    <w:p w14:paraId="2F27D490" w14:textId="77777777" w:rsidR="00277999" w:rsidRDefault="00277999" w:rsidP="00905C8D">
      <w:pPr>
        <w:spacing w:line="360" w:lineRule="auto"/>
        <w:jc w:val="center"/>
        <w:rPr>
          <w:rFonts w:ascii="Arial" w:hAnsi="Arial" w:cs="Arial"/>
          <w:sz w:val="22"/>
          <w:szCs w:val="22"/>
        </w:rPr>
      </w:pPr>
    </w:p>
    <w:p w14:paraId="32070BEF" w14:textId="77777777" w:rsidR="00170EDA" w:rsidRDefault="00170EDA" w:rsidP="00924FC2">
      <w:pPr>
        <w:spacing w:line="360" w:lineRule="auto"/>
        <w:jc w:val="center"/>
        <w:rPr>
          <w:rFonts w:ascii="Arial" w:hAnsi="Arial" w:cs="Arial"/>
          <w:sz w:val="22"/>
          <w:szCs w:val="22"/>
          <w:u w:val="single"/>
        </w:rPr>
      </w:pPr>
    </w:p>
    <w:p w14:paraId="65072CCE" w14:textId="77777777" w:rsidR="00170EDA" w:rsidRDefault="00170EDA" w:rsidP="00924FC2">
      <w:pPr>
        <w:spacing w:line="360" w:lineRule="auto"/>
        <w:jc w:val="center"/>
        <w:rPr>
          <w:rFonts w:ascii="Arial" w:hAnsi="Arial" w:cs="Arial"/>
          <w:sz w:val="22"/>
          <w:szCs w:val="22"/>
          <w:u w:val="single"/>
        </w:rPr>
      </w:pPr>
    </w:p>
    <w:p w14:paraId="6F192198" w14:textId="77777777" w:rsidR="00170EDA" w:rsidRDefault="00170EDA" w:rsidP="00924FC2">
      <w:pPr>
        <w:spacing w:line="360" w:lineRule="auto"/>
        <w:jc w:val="center"/>
        <w:rPr>
          <w:rFonts w:ascii="Arial" w:hAnsi="Arial" w:cs="Arial"/>
          <w:sz w:val="22"/>
          <w:szCs w:val="22"/>
          <w:u w:val="single"/>
        </w:rPr>
      </w:pPr>
    </w:p>
    <w:p w14:paraId="2E1A30D8" w14:textId="77777777" w:rsidR="00170EDA" w:rsidRDefault="00170EDA" w:rsidP="00924FC2">
      <w:pPr>
        <w:spacing w:line="360" w:lineRule="auto"/>
        <w:jc w:val="center"/>
        <w:rPr>
          <w:rFonts w:ascii="Arial" w:hAnsi="Arial" w:cs="Arial"/>
          <w:sz w:val="22"/>
          <w:szCs w:val="22"/>
          <w:u w:val="single"/>
        </w:rPr>
      </w:pPr>
    </w:p>
    <w:p w14:paraId="074BE218" w14:textId="77777777" w:rsidR="00170EDA" w:rsidRDefault="00170EDA" w:rsidP="00924FC2">
      <w:pPr>
        <w:spacing w:line="360" w:lineRule="auto"/>
        <w:jc w:val="center"/>
        <w:rPr>
          <w:rFonts w:ascii="Arial" w:hAnsi="Arial" w:cs="Arial"/>
          <w:sz w:val="22"/>
          <w:szCs w:val="22"/>
          <w:u w:val="single"/>
        </w:rPr>
      </w:pPr>
    </w:p>
    <w:p w14:paraId="3804515D" w14:textId="77777777" w:rsidR="00170EDA" w:rsidRDefault="00170EDA" w:rsidP="00924FC2">
      <w:pPr>
        <w:spacing w:line="360" w:lineRule="auto"/>
        <w:jc w:val="center"/>
        <w:rPr>
          <w:rFonts w:ascii="Arial" w:hAnsi="Arial" w:cs="Arial"/>
          <w:sz w:val="22"/>
          <w:szCs w:val="22"/>
          <w:u w:val="single"/>
        </w:rPr>
      </w:pPr>
    </w:p>
    <w:p w14:paraId="0919FBF6" w14:textId="77777777" w:rsidR="00170EDA" w:rsidRDefault="00170EDA" w:rsidP="00924FC2">
      <w:pPr>
        <w:spacing w:line="360" w:lineRule="auto"/>
        <w:jc w:val="center"/>
        <w:rPr>
          <w:rFonts w:ascii="Arial" w:hAnsi="Arial" w:cs="Arial"/>
          <w:sz w:val="22"/>
          <w:szCs w:val="22"/>
          <w:u w:val="single"/>
        </w:rPr>
      </w:pPr>
    </w:p>
    <w:p w14:paraId="731AD26B" w14:textId="77777777" w:rsidR="00170EDA" w:rsidRDefault="00170EDA" w:rsidP="00924FC2">
      <w:pPr>
        <w:spacing w:line="360" w:lineRule="auto"/>
        <w:jc w:val="center"/>
        <w:rPr>
          <w:rFonts w:ascii="Arial" w:hAnsi="Arial" w:cs="Arial"/>
          <w:sz w:val="22"/>
          <w:szCs w:val="22"/>
          <w:u w:val="single"/>
        </w:rPr>
      </w:pPr>
    </w:p>
    <w:p w14:paraId="1DF3FE45" w14:textId="77777777" w:rsidR="00170EDA" w:rsidRDefault="00170EDA" w:rsidP="00924FC2">
      <w:pPr>
        <w:spacing w:line="360" w:lineRule="auto"/>
        <w:jc w:val="center"/>
        <w:rPr>
          <w:rFonts w:ascii="Arial" w:hAnsi="Arial" w:cs="Arial"/>
          <w:sz w:val="22"/>
          <w:szCs w:val="22"/>
          <w:u w:val="single"/>
        </w:rPr>
      </w:pPr>
    </w:p>
    <w:p w14:paraId="47446852" w14:textId="67074BCE" w:rsidR="00924FC2" w:rsidRPr="00905C8D" w:rsidRDefault="00924FC2" w:rsidP="00924FC2">
      <w:pPr>
        <w:spacing w:line="360" w:lineRule="auto"/>
        <w:jc w:val="center"/>
        <w:rPr>
          <w:rFonts w:ascii="Arial" w:hAnsi="Arial" w:cs="Arial"/>
          <w:sz w:val="22"/>
          <w:szCs w:val="22"/>
          <w:u w:val="single"/>
        </w:rPr>
      </w:pPr>
      <w:r w:rsidRPr="00905C8D">
        <w:rPr>
          <w:rFonts w:ascii="Arial" w:hAnsi="Arial" w:cs="Arial"/>
          <w:sz w:val="22"/>
          <w:szCs w:val="22"/>
          <w:u w:val="single"/>
        </w:rPr>
        <w:t>Market share of Nike against competitors, 2012-2021</w:t>
      </w:r>
    </w:p>
    <w:p w14:paraId="30224F67" w14:textId="345165DC" w:rsidR="00924FC2" w:rsidRDefault="00924FC2" w:rsidP="00905C8D">
      <w:pPr>
        <w:spacing w:line="360" w:lineRule="auto"/>
        <w:jc w:val="center"/>
        <w:rPr>
          <w:rFonts w:ascii="Arial" w:hAnsi="Arial" w:cs="Arial"/>
          <w:sz w:val="22"/>
          <w:szCs w:val="22"/>
        </w:rPr>
      </w:pPr>
      <w:r>
        <w:rPr>
          <w:rFonts w:ascii="Arial" w:hAnsi="Arial" w:cs="Arial"/>
          <w:noProof/>
          <w:sz w:val="22"/>
          <w:szCs w:val="22"/>
        </w:rPr>
        <w:drawing>
          <wp:inline distT="0" distB="0" distL="0" distR="0" wp14:anchorId="31BD854F" wp14:editId="0284E848">
            <wp:extent cx="5534760" cy="2933205"/>
            <wp:effectExtent l="0" t="0" r="8890" b="635"/>
            <wp:docPr id="698864795" name="Picture 2" descr="A picture containing text, screenshot, purple, colorfuln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864795" name="Picture 2" descr="A picture containing text, screenshot, purple, colorfulness&#10;&#10;Description automatically generated"/>
                    <pic:cNvPicPr/>
                  </pic:nvPicPr>
                  <pic:blipFill rotWithShape="1">
                    <a:blip r:embed="rId35">
                      <a:extLst>
                        <a:ext uri="{28A0092B-C50C-407E-A947-70E740481C1C}">
                          <a14:useLocalDpi xmlns:a14="http://schemas.microsoft.com/office/drawing/2010/main" val="0"/>
                        </a:ext>
                      </a:extLst>
                    </a:blip>
                    <a:srcRect l="736" t="10199" r="4460" b="523"/>
                    <a:stretch/>
                  </pic:blipFill>
                  <pic:spPr bwMode="auto">
                    <a:xfrm>
                      <a:off x="0" y="0"/>
                      <a:ext cx="5558072" cy="2945560"/>
                    </a:xfrm>
                    <a:prstGeom prst="rect">
                      <a:avLst/>
                    </a:prstGeom>
                    <a:ln>
                      <a:noFill/>
                    </a:ln>
                    <a:extLst>
                      <a:ext uri="{53640926-AAD7-44D8-BBD7-CCE9431645EC}">
                        <a14:shadowObscured xmlns:a14="http://schemas.microsoft.com/office/drawing/2010/main"/>
                      </a:ext>
                    </a:extLst>
                  </pic:spPr>
                </pic:pic>
              </a:graphicData>
            </a:graphic>
          </wp:inline>
        </w:drawing>
      </w:r>
    </w:p>
    <w:p w14:paraId="0709A2C3" w14:textId="4B4EF11B" w:rsidR="00924FC2" w:rsidRDefault="00277999" w:rsidP="00277999">
      <w:pPr>
        <w:spacing w:line="360" w:lineRule="auto"/>
        <w:jc w:val="right"/>
        <w:rPr>
          <w:rFonts w:ascii="Arial" w:hAnsi="Arial" w:cs="Arial"/>
          <w:sz w:val="22"/>
          <w:szCs w:val="22"/>
        </w:rPr>
      </w:pPr>
      <w:r>
        <w:rPr>
          <w:rFonts w:ascii="Arial" w:hAnsi="Arial" w:cs="Arial"/>
          <w:sz w:val="22"/>
          <w:szCs w:val="22"/>
        </w:rPr>
        <w:t xml:space="preserve">Source: </w:t>
      </w:r>
      <w:proofErr w:type="spellStart"/>
      <w:r>
        <w:rPr>
          <w:rFonts w:ascii="Arial" w:hAnsi="Arial" w:cs="Arial"/>
          <w:sz w:val="22"/>
          <w:szCs w:val="22"/>
        </w:rPr>
        <w:t>Khaveen</w:t>
      </w:r>
      <w:proofErr w:type="spellEnd"/>
      <w:r>
        <w:rPr>
          <w:rFonts w:ascii="Arial" w:hAnsi="Arial" w:cs="Arial"/>
          <w:sz w:val="22"/>
          <w:szCs w:val="22"/>
        </w:rPr>
        <w:t xml:space="preserve"> Investments (2022)</w:t>
      </w:r>
    </w:p>
    <w:p w14:paraId="2C3F1904" w14:textId="77777777" w:rsidR="00277999" w:rsidRDefault="00277999" w:rsidP="00C2509F">
      <w:pPr>
        <w:spacing w:line="360" w:lineRule="auto"/>
        <w:rPr>
          <w:rFonts w:ascii="Arial" w:hAnsi="Arial" w:cs="Arial"/>
          <w:sz w:val="22"/>
          <w:szCs w:val="22"/>
        </w:rPr>
      </w:pPr>
    </w:p>
    <w:p w14:paraId="32E7CA36" w14:textId="433724B2" w:rsidR="00924FC2" w:rsidRPr="00905C8D" w:rsidRDefault="00924FC2" w:rsidP="00924FC2">
      <w:pPr>
        <w:spacing w:line="360" w:lineRule="auto"/>
        <w:jc w:val="center"/>
        <w:rPr>
          <w:rFonts w:ascii="Arial" w:hAnsi="Arial" w:cs="Arial"/>
          <w:sz w:val="22"/>
          <w:szCs w:val="22"/>
          <w:u w:val="single"/>
        </w:rPr>
      </w:pPr>
      <w:r w:rsidRPr="00905C8D">
        <w:rPr>
          <w:rFonts w:ascii="Arial" w:hAnsi="Arial" w:cs="Arial"/>
          <w:sz w:val="22"/>
          <w:szCs w:val="22"/>
          <w:u w:val="single"/>
        </w:rPr>
        <w:t>Market share of De Beers, 1989 - 2018</w:t>
      </w:r>
    </w:p>
    <w:p w14:paraId="474ABD26" w14:textId="5CAFC49E" w:rsidR="00924FC2" w:rsidRDefault="00924FC2" w:rsidP="00905C8D">
      <w:pPr>
        <w:spacing w:line="360" w:lineRule="auto"/>
        <w:jc w:val="center"/>
        <w:rPr>
          <w:rFonts w:ascii="Arial" w:hAnsi="Arial" w:cs="Arial"/>
          <w:sz w:val="22"/>
          <w:szCs w:val="22"/>
        </w:rPr>
      </w:pPr>
      <w:r>
        <w:rPr>
          <w:rFonts w:ascii="Arial" w:hAnsi="Arial" w:cs="Arial"/>
          <w:noProof/>
          <w:sz w:val="22"/>
          <w:szCs w:val="22"/>
        </w:rPr>
        <w:drawing>
          <wp:inline distT="0" distB="0" distL="0" distR="0" wp14:anchorId="5E16DC21" wp14:editId="73907B69">
            <wp:extent cx="5181819" cy="3004457"/>
            <wp:effectExtent l="0" t="0" r="0" b="5715"/>
            <wp:docPr id="2047907111" name="Picture 3" descr="A picture containing text, screenshot, line,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907111" name="Picture 3" descr="A picture containing text, screenshot, line, font&#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212803" cy="3022422"/>
                    </a:xfrm>
                    <a:prstGeom prst="rect">
                      <a:avLst/>
                    </a:prstGeom>
                  </pic:spPr>
                </pic:pic>
              </a:graphicData>
            </a:graphic>
          </wp:inline>
        </w:drawing>
      </w:r>
    </w:p>
    <w:p w14:paraId="57FB0B3F" w14:textId="77777777" w:rsidR="00924FC2" w:rsidRDefault="00924FC2" w:rsidP="00C2509F">
      <w:pPr>
        <w:spacing w:line="360" w:lineRule="auto"/>
        <w:rPr>
          <w:rFonts w:ascii="Arial" w:hAnsi="Arial" w:cs="Arial"/>
          <w:sz w:val="22"/>
          <w:szCs w:val="22"/>
        </w:rPr>
      </w:pPr>
    </w:p>
    <w:p w14:paraId="640798C1" w14:textId="6AEA47AA" w:rsidR="00924FC2" w:rsidRDefault="00277999" w:rsidP="00277999">
      <w:pPr>
        <w:spacing w:line="360" w:lineRule="auto"/>
        <w:jc w:val="right"/>
        <w:rPr>
          <w:rFonts w:ascii="Arial" w:hAnsi="Arial" w:cs="Arial"/>
          <w:sz w:val="22"/>
          <w:szCs w:val="22"/>
        </w:rPr>
      </w:pPr>
      <w:r>
        <w:rPr>
          <w:rFonts w:ascii="Arial" w:hAnsi="Arial" w:cs="Arial"/>
          <w:sz w:val="22"/>
          <w:szCs w:val="22"/>
        </w:rPr>
        <w:t xml:space="preserve">Source: </w:t>
      </w:r>
      <w:proofErr w:type="spellStart"/>
      <w:r>
        <w:rPr>
          <w:rFonts w:ascii="Arial" w:hAnsi="Arial" w:cs="Arial"/>
          <w:sz w:val="22"/>
          <w:szCs w:val="22"/>
        </w:rPr>
        <w:t>Zimnisky</w:t>
      </w:r>
      <w:proofErr w:type="spellEnd"/>
      <w:r>
        <w:rPr>
          <w:rFonts w:ascii="Arial" w:hAnsi="Arial" w:cs="Arial"/>
          <w:sz w:val="22"/>
          <w:szCs w:val="22"/>
        </w:rPr>
        <w:t xml:space="preserve"> (2018)</w:t>
      </w:r>
    </w:p>
    <w:p w14:paraId="308EC430" w14:textId="77777777" w:rsidR="00277999" w:rsidRDefault="00277999" w:rsidP="00DD5033">
      <w:pPr>
        <w:pStyle w:val="Heading2"/>
        <w:jc w:val="center"/>
        <w:rPr>
          <w:rFonts w:ascii="Arial" w:hAnsi="Arial" w:cs="Arial"/>
          <w:b/>
          <w:bCs/>
          <w:color w:val="auto"/>
          <w:sz w:val="24"/>
          <w:szCs w:val="24"/>
          <w:u w:val="single"/>
        </w:rPr>
      </w:pPr>
    </w:p>
    <w:p w14:paraId="2D3D9EEF" w14:textId="77777777" w:rsidR="00277999" w:rsidRDefault="00277999" w:rsidP="00DD5033">
      <w:pPr>
        <w:pStyle w:val="Heading2"/>
        <w:jc w:val="center"/>
        <w:rPr>
          <w:rFonts w:ascii="Arial" w:hAnsi="Arial" w:cs="Arial"/>
          <w:b/>
          <w:bCs/>
          <w:color w:val="auto"/>
          <w:sz w:val="24"/>
          <w:szCs w:val="24"/>
          <w:u w:val="single"/>
        </w:rPr>
      </w:pPr>
    </w:p>
    <w:p w14:paraId="166845DA" w14:textId="77777777" w:rsidR="00277999" w:rsidRDefault="00277999" w:rsidP="00DD5033">
      <w:pPr>
        <w:pStyle w:val="Heading2"/>
        <w:jc w:val="center"/>
        <w:rPr>
          <w:rFonts w:ascii="Arial" w:hAnsi="Arial" w:cs="Arial"/>
          <w:b/>
          <w:bCs/>
          <w:color w:val="auto"/>
          <w:sz w:val="24"/>
          <w:szCs w:val="24"/>
          <w:u w:val="single"/>
        </w:rPr>
      </w:pPr>
    </w:p>
    <w:p w14:paraId="45AC9C6A" w14:textId="77777777" w:rsidR="00277999" w:rsidRDefault="00277999" w:rsidP="00DD5033">
      <w:pPr>
        <w:pStyle w:val="Heading2"/>
        <w:jc w:val="center"/>
        <w:rPr>
          <w:rFonts w:ascii="Arial" w:hAnsi="Arial" w:cs="Arial"/>
          <w:b/>
          <w:bCs/>
          <w:color w:val="auto"/>
          <w:sz w:val="24"/>
          <w:szCs w:val="24"/>
          <w:u w:val="single"/>
        </w:rPr>
      </w:pPr>
    </w:p>
    <w:p w14:paraId="16D364DF" w14:textId="394C7837" w:rsidR="00924FC2" w:rsidRDefault="00924FC2" w:rsidP="000C360C">
      <w:pPr>
        <w:pStyle w:val="Heading2"/>
        <w:rPr>
          <w:rFonts w:ascii="Arial" w:hAnsi="Arial" w:cs="Arial"/>
          <w:b/>
          <w:bCs/>
          <w:color w:val="auto"/>
          <w:sz w:val="24"/>
          <w:szCs w:val="24"/>
          <w:u w:val="single"/>
        </w:rPr>
      </w:pPr>
      <w:bookmarkStart w:id="28" w:name="_Toc134664428"/>
      <w:r w:rsidRPr="0023629E">
        <w:rPr>
          <w:rFonts w:ascii="Arial" w:hAnsi="Arial" w:cs="Arial"/>
          <w:b/>
          <w:bCs/>
          <w:color w:val="auto"/>
          <w:sz w:val="24"/>
          <w:szCs w:val="24"/>
          <w:u w:val="single"/>
        </w:rPr>
        <w:t>Appendix B:</w:t>
      </w:r>
      <w:bookmarkEnd w:id="28"/>
    </w:p>
    <w:p w14:paraId="2901020D" w14:textId="77777777" w:rsidR="0023629E" w:rsidRPr="0023629E" w:rsidRDefault="0023629E" w:rsidP="0023629E"/>
    <w:p w14:paraId="28345525" w14:textId="6A80A135" w:rsidR="00924FC2" w:rsidRPr="0023629E" w:rsidRDefault="0023629E" w:rsidP="00C2509F">
      <w:pPr>
        <w:spacing w:line="360" w:lineRule="auto"/>
        <w:rPr>
          <w:rFonts w:ascii="Arial" w:hAnsi="Arial" w:cs="Arial"/>
          <w:sz w:val="22"/>
          <w:szCs w:val="22"/>
        </w:rPr>
      </w:pPr>
      <w:r>
        <w:rPr>
          <w:rFonts w:ascii="Arial" w:hAnsi="Arial" w:cs="Arial"/>
          <w:sz w:val="22"/>
          <w:szCs w:val="22"/>
        </w:rPr>
        <w:t xml:space="preserve">Sources and </w:t>
      </w:r>
      <w:r w:rsidR="00550866" w:rsidRPr="0023629E">
        <w:rPr>
          <w:rFonts w:ascii="Arial" w:hAnsi="Arial" w:cs="Arial"/>
          <w:sz w:val="22"/>
          <w:szCs w:val="22"/>
        </w:rPr>
        <w:t>Timestamps</w:t>
      </w:r>
      <w:r w:rsidR="00924FC2" w:rsidRPr="0023629E">
        <w:rPr>
          <w:rFonts w:ascii="Arial" w:hAnsi="Arial" w:cs="Arial"/>
          <w:sz w:val="22"/>
          <w:szCs w:val="22"/>
        </w:rPr>
        <w:t xml:space="preserve"> of advertisements used</w:t>
      </w:r>
      <w:r w:rsidR="00550866" w:rsidRPr="0023629E">
        <w:rPr>
          <w:rFonts w:ascii="Arial" w:hAnsi="Arial" w:cs="Arial"/>
          <w:sz w:val="22"/>
          <w:szCs w:val="22"/>
        </w:rPr>
        <w:t>:</w:t>
      </w:r>
      <w:r w:rsidR="00924FC2" w:rsidRPr="0023629E">
        <w:rPr>
          <w:rFonts w:ascii="Arial" w:hAnsi="Arial" w:cs="Arial"/>
          <w:sz w:val="22"/>
          <w:szCs w:val="22"/>
        </w:rPr>
        <w:t xml:space="preserve"> </w:t>
      </w:r>
    </w:p>
    <w:p w14:paraId="3DF0E5E0" w14:textId="57655C56" w:rsidR="00924FC2" w:rsidRPr="0023629E" w:rsidRDefault="00924FC2" w:rsidP="0023629E">
      <w:pPr>
        <w:pStyle w:val="ListParagraph"/>
        <w:numPr>
          <w:ilvl w:val="0"/>
          <w:numId w:val="6"/>
        </w:numPr>
        <w:spacing w:line="360" w:lineRule="auto"/>
        <w:rPr>
          <w:rFonts w:ascii="Arial" w:hAnsi="Arial" w:cs="Arial"/>
          <w:sz w:val="22"/>
          <w:szCs w:val="22"/>
        </w:rPr>
      </w:pPr>
      <w:r w:rsidRPr="0023629E">
        <w:rPr>
          <w:rFonts w:ascii="Arial" w:hAnsi="Arial" w:cs="Arial"/>
          <w:sz w:val="22"/>
          <w:szCs w:val="22"/>
        </w:rPr>
        <w:t>Coca-Cola Advertisement (YouTube, 2021): 0:00 – 0:30</w:t>
      </w:r>
    </w:p>
    <w:p w14:paraId="251FC011" w14:textId="41A311A0" w:rsidR="00924FC2" w:rsidRDefault="00924FC2" w:rsidP="0023629E">
      <w:pPr>
        <w:pStyle w:val="ListParagraph"/>
        <w:numPr>
          <w:ilvl w:val="0"/>
          <w:numId w:val="6"/>
        </w:numPr>
        <w:spacing w:line="360" w:lineRule="auto"/>
        <w:rPr>
          <w:rFonts w:ascii="Arial" w:hAnsi="Arial" w:cs="Arial"/>
          <w:sz w:val="22"/>
          <w:szCs w:val="22"/>
        </w:rPr>
      </w:pPr>
      <w:r w:rsidRPr="0023629E">
        <w:rPr>
          <w:rFonts w:ascii="Arial" w:hAnsi="Arial" w:cs="Arial"/>
          <w:sz w:val="22"/>
          <w:szCs w:val="22"/>
        </w:rPr>
        <w:t>Nike Advertisement (YouTube, 2012): 5:30 – 6:31</w:t>
      </w:r>
    </w:p>
    <w:p w14:paraId="5BE242B2" w14:textId="34663958" w:rsidR="00BA1296" w:rsidRDefault="00BA1296" w:rsidP="0023629E">
      <w:pPr>
        <w:pStyle w:val="ListParagraph"/>
        <w:numPr>
          <w:ilvl w:val="0"/>
          <w:numId w:val="6"/>
        </w:numPr>
        <w:spacing w:line="360" w:lineRule="auto"/>
        <w:rPr>
          <w:rFonts w:ascii="Arial" w:hAnsi="Arial" w:cs="Arial"/>
          <w:sz w:val="22"/>
          <w:szCs w:val="22"/>
        </w:rPr>
      </w:pPr>
      <w:r>
        <w:rPr>
          <w:rFonts w:ascii="Arial" w:hAnsi="Arial" w:cs="Arial"/>
          <w:sz w:val="22"/>
          <w:szCs w:val="22"/>
        </w:rPr>
        <w:t xml:space="preserve">De Beers advertisements: Drum (2016), Foo (2019) and </w:t>
      </w:r>
      <w:r w:rsidR="00905C8D">
        <w:rPr>
          <w:rFonts w:ascii="Arial" w:hAnsi="Arial" w:cs="Arial"/>
          <w:sz w:val="22"/>
          <w:szCs w:val="22"/>
        </w:rPr>
        <w:t>Kaplan (2019)</w:t>
      </w:r>
    </w:p>
    <w:sectPr w:rsidR="00BA1296" w:rsidSect="000405E1">
      <w:footerReference w:type="default" r:id="rId37"/>
      <w:pgSz w:w="11906" w:h="16838"/>
      <w:pgMar w:top="1440" w:right="1699" w:bottom="1440" w:left="1699"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19FBE78" w14:textId="77777777" w:rsidR="009E0489" w:rsidRDefault="009E0489" w:rsidP="00E26073">
      <w:r>
        <w:separator/>
      </w:r>
    </w:p>
  </w:endnote>
  <w:endnote w:type="continuationSeparator" w:id="0">
    <w:p w14:paraId="1FFA4A80" w14:textId="77777777" w:rsidR="009E0489" w:rsidRDefault="009E0489" w:rsidP="00E2607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Kozuka Gothic Pro B">
    <w:altName w:val="MS Gothic"/>
    <w:panose1 w:val="00000000000000000000"/>
    <w:charset w:val="80"/>
    <w:family w:val="swiss"/>
    <w:notTrueType/>
    <w:pitch w:val="variable"/>
    <w:sig w:usb0="00000000" w:usb1="2AC71C11" w:usb2="00000012" w:usb3="00000000" w:csb0="00020005" w:csb1="00000000"/>
  </w:font>
  <w:font w:name="Candara">
    <w:panose1 w:val="020E0502030303020204"/>
    <w:charset w:val="00"/>
    <w:family w:val="swiss"/>
    <w:pitch w:val="variable"/>
    <w:sig w:usb0="A00002EF" w:usb1="4000A44B" w:usb2="00000000" w:usb3="00000000" w:csb0="000001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65717500"/>
      <w:docPartObj>
        <w:docPartGallery w:val="Page Numbers (Bottom of Page)"/>
        <w:docPartUnique/>
      </w:docPartObj>
    </w:sdtPr>
    <w:sdtEndPr>
      <w:rPr>
        <w:noProof/>
      </w:rPr>
    </w:sdtEndPr>
    <w:sdtContent>
      <w:p w14:paraId="44B1BF92" w14:textId="7B25225B" w:rsidR="00E26073" w:rsidRDefault="00E2607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1576AC1" w14:textId="77777777" w:rsidR="00E26073" w:rsidRDefault="00E2607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D0F8E96" w14:textId="77777777" w:rsidR="009E0489" w:rsidRDefault="009E0489" w:rsidP="00E26073">
      <w:r>
        <w:separator/>
      </w:r>
    </w:p>
  </w:footnote>
  <w:footnote w:type="continuationSeparator" w:id="0">
    <w:p w14:paraId="006B9EFC" w14:textId="77777777" w:rsidR="009E0489" w:rsidRDefault="009E0489" w:rsidP="00E2607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0F5FB8"/>
    <w:multiLevelType w:val="multilevel"/>
    <w:tmpl w:val="54B8AD68"/>
    <w:lvl w:ilvl="0">
      <w:start w:val="1"/>
      <w:numFmt w:val="decimal"/>
      <w:lvlText w:val="%1."/>
      <w:lvlJc w:val="left"/>
      <w:pPr>
        <w:tabs>
          <w:tab w:val="num" w:pos="720"/>
        </w:tabs>
        <w:ind w:left="720" w:hanging="360"/>
      </w:pPr>
    </w:lvl>
    <w:lvl w:ilvl="1">
      <w:start w:val="1"/>
      <w:numFmt w:val="lowerRoman"/>
      <w:lvlText w:val="%2."/>
      <w:lvlJc w:val="right"/>
      <w:pPr>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33A879E0"/>
    <w:multiLevelType w:val="hybridMultilevel"/>
    <w:tmpl w:val="2642F46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3EDF358B"/>
    <w:multiLevelType w:val="hybridMultilevel"/>
    <w:tmpl w:val="CD42F82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4C03464F"/>
    <w:multiLevelType w:val="hybridMultilevel"/>
    <w:tmpl w:val="A9B8863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71296EFE"/>
    <w:multiLevelType w:val="multilevel"/>
    <w:tmpl w:val="8A30E7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7DE47527"/>
    <w:multiLevelType w:val="multilevel"/>
    <w:tmpl w:val="4CB07B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711954000">
    <w:abstractNumId w:val="0"/>
  </w:num>
  <w:num w:numId="2" w16cid:durableId="2125074679">
    <w:abstractNumId w:val="0"/>
  </w:num>
  <w:num w:numId="3" w16cid:durableId="1525287427">
    <w:abstractNumId w:val="4"/>
  </w:num>
  <w:num w:numId="4" w16cid:durableId="1319186900">
    <w:abstractNumId w:val="5"/>
  </w:num>
  <w:num w:numId="5" w16cid:durableId="1587498200">
    <w:abstractNumId w:val="3"/>
  </w:num>
  <w:num w:numId="6" w16cid:durableId="1800762826">
    <w:abstractNumId w:val="1"/>
  </w:num>
  <w:num w:numId="7" w16cid:durableId="118386043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14B26"/>
    <w:rsid w:val="0003779A"/>
    <w:rsid w:val="000405E1"/>
    <w:rsid w:val="0004644A"/>
    <w:rsid w:val="000B4768"/>
    <w:rsid w:val="000C360C"/>
    <w:rsid w:val="000D46B5"/>
    <w:rsid w:val="000E4650"/>
    <w:rsid w:val="000F099D"/>
    <w:rsid w:val="001012A7"/>
    <w:rsid w:val="00104604"/>
    <w:rsid w:val="00147778"/>
    <w:rsid w:val="00170EDA"/>
    <w:rsid w:val="00173295"/>
    <w:rsid w:val="001C5763"/>
    <w:rsid w:val="00207667"/>
    <w:rsid w:val="0023629E"/>
    <w:rsid w:val="00243245"/>
    <w:rsid w:val="00254894"/>
    <w:rsid w:val="002714AD"/>
    <w:rsid w:val="0027429B"/>
    <w:rsid w:val="00274358"/>
    <w:rsid w:val="00277999"/>
    <w:rsid w:val="00292979"/>
    <w:rsid w:val="002B29E8"/>
    <w:rsid w:val="002C2C7C"/>
    <w:rsid w:val="002C7B10"/>
    <w:rsid w:val="002F7C0B"/>
    <w:rsid w:val="00340B96"/>
    <w:rsid w:val="00346661"/>
    <w:rsid w:val="00356EBB"/>
    <w:rsid w:val="003631E2"/>
    <w:rsid w:val="00384C1A"/>
    <w:rsid w:val="003A58C5"/>
    <w:rsid w:val="003A7B40"/>
    <w:rsid w:val="003B3B1F"/>
    <w:rsid w:val="003B7FFA"/>
    <w:rsid w:val="003E7C03"/>
    <w:rsid w:val="003F0B03"/>
    <w:rsid w:val="00410041"/>
    <w:rsid w:val="00414B26"/>
    <w:rsid w:val="004957B9"/>
    <w:rsid w:val="004A012A"/>
    <w:rsid w:val="0052058C"/>
    <w:rsid w:val="00536C28"/>
    <w:rsid w:val="00550866"/>
    <w:rsid w:val="005B421C"/>
    <w:rsid w:val="00614709"/>
    <w:rsid w:val="006235BE"/>
    <w:rsid w:val="00627F94"/>
    <w:rsid w:val="0066435D"/>
    <w:rsid w:val="006741BC"/>
    <w:rsid w:val="006A7F38"/>
    <w:rsid w:val="006B3CA2"/>
    <w:rsid w:val="006C133A"/>
    <w:rsid w:val="006C6D83"/>
    <w:rsid w:val="006E5976"/>
    <w:rsid w:val="006F16E7"/>
    <w:rsid w:val="007014C8"/>
    <w:rsid w:val="007264C8"/>
    <w:rsid w:val="00742208"/>
    <w:rsid w:val="00773300"/>
    <w:rsid w:val="00796F15"/>
    <w:rsid w:val="007B1219"/>
    <w:rsid w:val="007C3D3C"/>
    <w:rsid w:val="007D5C69"/>
    <w:rsid w:val="007E4021"/>
    <w:rsid w:val="00842335"/>
    <w:rsid w:val="00885CB9"/>
    <w:rsid w:val="00895C90"/>
    <w:rsid w:val="008963D1"/>
    <w:rsid w:val="008D032C"/>
    <w:rsid w:val="008D10E0"/>
    <w:rsid w:val="008F0037"/>
    <w:rsid w:val="008F441A"/>
    <w:rsid w:val="008F4496"/>
    <w:rsid w:val="00905C8D"/>
    <w:rsid w:val="00912CE5"/>
    <w:rsid w:val="00924FC2"/>
    <w:rsid w:val="0095623B"/>
    <w:rsid w:val="0095718F"/>
    <w:rsid w:val="0098093B"/>
    <w:rsid w:val="009C5DB6"/>
    <w:rsid w:val="009E0489"/>
    <w:rsid w:val="00A2361D"/>
    <w:rsid w:val="00A6112F"/>
    <w:rsid w:val="00A8439D"/>
    <w:rsid w:val="00AD5EA1"/>
    <w:rsid w:val="00B14790"/>
    <w:rsid w:val="00B465D6"/>
    <w:rsid w:val="00B65F70"/>
    <w:rsid w:val="00B75447"/>
    <w:rsid w:val="00B80245"/>
    <w:rsid w:val="00BA04A0"/>
    <w:rsid w:val="00BA1296"/>
    <w:rsid w:val="00BB6B72"/>
    <w:rsid w:val="00BC6A70"/>
    <w:rsid w:val="00BD23DC"/>
    <w:rsid w:val="00BF735D"/>
    <w:rsid w:val="00BF752F"/>
    <w:rsid w:val="00C2509F"/>
    <w:rsid w:val="00C46633"/>
    <w:rsid w:val="00CC1687"/>
    <w:rsid w:val="00CD2069"/>
    <w:rsid w:val="00D163B4"/>
    <w:rsid w:val="00D50EBD"/>
    <w:rsid w:val="00D5724E"/>
    <w:rsid w:val="00D60E0B"/>
    <w:rsid w:val="00D61924"/>
    <w:rsid w:val="00D6777C"/>
    <w:rsid w:val="00DA1B90"/>
    <w:rsid w:val="00DD5033"/>
    <w:rsid w:val="00E26073"/>
    <w:rsid w:val="00E27EC5"/>
    <w:rsid w:val="00E41540"/>
    <w:rsid w:val="00E50E11"/>
    <w:rsid w:val="00E61272"/>
    <w:rsid w:val="00EC5F66"/>
    <w:rsid w:val="00EE04C3"/>
    <w:rsid w:val="00EE486C"/>
    <w:rsid w:val="00F00CCB"/>
    <w:rsid w:val="00F07EC3"/>
    <w:rsid w:val="00F842EE"/>
    <w:rsid w:val="00F9309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07839E"/>
  <w15:chartTrackingRefBased/>
  <w15:docId w15:val="{F86E3375-0DF8-4BD3-BEF7-7ACF755D8A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14B26"/>
    <w:pPr>
      <w:spacing w:after="0" w:line="240" w:lineRule="auto"/>
    </w:pPr>
    <w:rPr>
      <w:rFonts w:ascii="Times New Roman" w:eastAsia="Times New Roman" w:hAnsi="Times New Roman" w:cs="Times New Roman"/>
      <w:sz w:val="20"/>
      <w:szCs w:val="20"/>
      <w:lang w:eastAsia="en-GB"/>
    </w:rPr>
  </w:style>
  <w:style w:type="paragraph" w:styleId="Heading1">
    <w:name w:val="heading 1"/>
    <w:basedOn w:val="Normal"/>
    <w:next w:val="Normal"/>
    <w:link w:val="Heading1Char"/>
    <w:uiPriority w:val="9"/>
    <w:qFormat/>
    <w:rsid w:val="0023629E"/>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23629E"/>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23629E"/>
    <w:pPr>
      <w:keepNext/>
      <w:keepLines/>
      <w:spacing w:before="4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414B2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ectionTitle">
    <w:name w:val="Section Title"/>
    <w:basedOn w:val="Normal"/>
    <w:link w:val="SectionTitleChar"/>
    <w:qFormat/>
    <w:rsid w:val="00414B26"/>
    <w:pPr>
      <w:framePr w:hSpace="180" w:wrap="around" w:vAnchor="text" w:hAnchor="text" w:x="108" w:y="1"/>
      <w:suppressOverlap/>
      <w:jc w:val="center"/>
    </w:pPr>
    <w:rPr>
      <w:rFonts w:ascii="Kozuka Gothic Pro B" w:hAnsi="Kozuka Gothic Pro B"/>
      <w:b/>
      <w:color w:val="403152"/>
      <w:sz w:val="24"/>
      <w:szCs w:val="22"/>
    </w:rPr>
  </w:style>
  <w:style w:type="character" w:customStyle="1" w:styleId="SectionTitleChar">
    <w:name w:val="Section Title Char"/>
    <w:link w:val="SectionTitle"/>
    <w:rsid w:val="00414B26"/>
    <w:rPr>
      <w:rFonts w:ascii="Kozuka Gothic Pro B" w:eastAsia="Times New Roman" w:hAnsi="Kozuka Gothic Pro B" w:cs="Times New Roman"/>
      <w:b/>
      <w:color w:val="403152"/>
      <w:sz w:val="24"/>
      <w:lang w:eastAsia="en-GB"/>
    </w:rPr>
  </w:style>
  <w:style w:type="paragraph" w:customStyle="1" w:styleId="PartyorEventName">
    <w:name w:val="Party or Event Name"/>
    <w:basedOn w:val="Normal"/>
    <w:link w:val="PartyorEventNameChar"/>
    <w:qFormat/>
    <w:rsid w:val="00414B26"/>
    <w:rPr>
      <w:rFonts w:ascii="Candara" w:hAnsi="Candara"/>
      <w:noProof/>
      <w:color w:val="0D0D0D"/>
      <w:szCs w:val="22"/>
    </w:rPr>
  </w:style>
  <w:style w:type="character" w:customStyle="1" w:styleId="PartyorEventNameChar">
    <w:name w:val="Party or Event Name Char"/>
    <w:link w:val="PartyorEventName"/>
    <w:rsid w:val="00414B26"/>
    <w:rPr>
      <w:rFonts w:ascii="Candara" w:eastAsia="Times New Roman" w:hAnsi="Candara" w:cs="Times New Roman"/>
      <w:noProof/>
      <w:color w:val="0D0D0D"/>
      <w:sz w:val="20"/>
      <w:lang w:eastAsia="en-GB"/>
    </w:rPr>
  </w:style>
  <w:style w:type="paragraph" w:styleId="BalloonText">
    <w:name w:val="Balloon Text"/>
    <w:basedOn w:val="Normal"/>
    <w:link w:val="BalloonTextChar"/>
    <w:uiPriority w:val="99"/>
    <w:semiHidden/>
    <w:unhideWhenUsed/>
    <w:rsid w:val="00EE486C"/>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E486C"/>
    <w:rPr>
      <w:rFonts w:ascii="Segoe UI" w:eastAsia="Times New Roman" w:hAnsi="Segoe UI" w:cs="Segoe UI"/>
      <w:sz w:val="18"/>
      <w:szCs w:val="18"/>
      <w:lang w:eastAsia="en-GB"/>
    </w:rPr>
  </w:style>
  <w:style w:type="character" w:styleId="Hyperlink">
    <w:name w:val="Hyperlink"/>
    <w:basedOn w:val="DefaultParagraphFont"/>
    <w:uiPriority w:val="99"/>
    <w:unhideWhenUsed/>
    <w:rsid w:val="00A6112F"/>
    <w:rPr>
      <w:color w:val="0563C1" w:themeColor="hyperlink"/>
      <w:u w:val="single"/>
    </w:rPr>
  </w:style>
  <w:style w:type="paragraph" w:styleId="NormalWeb">
    <w:name w:val="Normal (Web)"/>
    <w:basedOn w:val="Normal"/>
    <w:uiPriority w:val="99"/>
    <w:unhideWhenUsed/>
    <w:rsid w:val="000405E1"/>
    <w:pPr>
      <w:spacing w:before="100" w:beforeAutospacing="1" w:after="100" w:afterAutospacing="1"/>
    </w:pPr>
    <w:rPr>
      <w:sz w:val="24"/>
      <w:szCs w:val="24"/>
    </w:rPr>
  </w:style>
  <w:style w:type="paragraph" w:styleId="ListParagraph">
    <w:name w:val="List Paragraph"/>
    <w:basedOn w:val="Normal"/>
    <w:uiPriority w:val="34"/>
    <w:qFormat/>
    <w:rsid w:val="000405E1"/>
    <w:pPr>
      <w:ind w:left="720"/>
      <w:contextualSpacing/>
    </w:pPr>
  </w:style>
  <w:style w:type="paragraph" w:styleId="Header">
    <w:name w:val="header"/>
    <w:basedOn w:val="Normal"/>
    <w:link w:val="HeaderChar"/>
    <w:uiPriority w:val="99"/>
    <w:unhideWhenUsed/>
    <w:rsid w:val="00E26073"/>
    <w:pPr>
      <w:tabs>
        <w:tab w:val="center" w:pos="4513"/>
        <w:tab w:val="right" w:pos="9026"/>
      </w:tabs>
    </w:pPr>
  </w:style>
  <w:style w:type="character" w:customStyle="1" w:styleId="HeaderChar">
    <w:name w:val="Header Char"/>
    <w:basedOn w:val="DefaultParagraphFont"/>
    <w:link w:val="Header"/>
    <w:uiPriority w:val="99"/>
    <w:rsid w:val="00E26073"/>
    <w:rPr>
      <w:rFonts w:ascii="Times New Roman" w:eastAsia="Times New Roman" w:hAnsi="Times New Roman" w:cs="Times New Roman"/>
      <w:sz w:val="20"/>
      <w:szCs w:val="20"/>
      <w:lang w:eastAsia="en-GB"/>
    </w:rPr>
  </w:style>
  <w:style w:type="paragraph" w:styleId="Footer">
    <w:name w:val="footer"/>
    <w:basedOn w:val="Normal"/>
    <w:link w:val="FooterChar"/>
    <w:uiPriority w:val="99"/>
    <w:unhideWhenUsed/>
    <w:rsid w:val="00E26073"/>
    <w:pPr>
      <w:tabs>
        <w:tab w:val="center" w:pos="4513"/>
        <w:tab w:val="right" w:pos="9026"/>
      </w:tabs>
    </w:pPr>
  </w:style>
  <w:style w:type="character" w:customStyle="1" w:styleId="FooterChar">
    <w:name w:val="Footer Char"/>
    <w:basedOn w:val="DefaultParagraphFont"/>
    <w:link w:val="Footer"/>
    <w:uiPriority w:val="99"/>
    <w:rsid w:val="00E26073"/>
    <w:rPr>
      <w:rFonts w:ascii="Times New Roman" w:eastAsia="Times New Roman" w:hAnsi="Times New Roman" w:cs="Times New Roman"/>
      <w:sz w:val="20"/>
      <w:szCs w:val="20"/>
      <w:lang w:eastAsia="en-GB"/>
    </w:rPr>
  </w:style>
  <w:style w:type="character" w:styleId="UnresolvedMention">
    <w:name w:val="Unresolved Mention"/>
    <w:basedOn w:val="DefaultParagraphFont"/>
    <w:uiPriority w:val="99"/>
    <w:semiHidden/>
    <w:unhideWhenUsed/>
    <w:rsid w:val="00173295"/>
    <w:rPr>
      <w:color w:val="605E5C"/>
      <w:shd w:val="clear" w:color="auto" w:fill="E1DFDD"/>
    </w:rPr>
  </w:style>
  <w:style w:type="character" w:customStyle="1" w:styleId="Heading1Char">
    <w:name w:val="Heading 1 Char"/>
    <w:basedOn w:val="DefaultParagraphFont"/>
    <w:link w:val="Heading1"/>
    <w:uiPriority w:val="9"/>
    <w:rsid w:val="0023629E"/>
    <w:rPr>
      <w:rFonts w:asciiTheme="majorHAnsi" w:eastAsiaTheme="majorEastAsia" w:hAnsiTheme="majorHAnsi" w:cstheme="majorBidi"/>
      <w:color w:val="2E74B5" w:themeColor="accent1" w:themeShade="BF"/>
      <w:sz w:val="32"/>
      <w:szCs w:val="32"/>
      <w:lang w:eastAsia="en-GB"/>
    </w:rPr>
  </w:style>
  <w:style w:type="character" w:customStyle="1" w:styleId="Heading2Char">
    <w:name w:val="Heading 2 Char"/>
    <w:basedOn w:val="DefaultParagraphFont"/>
    <w:link w:val="Heading2"/>
    <w:uiPriority w:val="9"/>
    <w:rsid w:val="0023629E"/>
    <w:rPr>
      <w:rFonts w:asciiTheme="majorHAnsi" w:eastAsiaTheme="majorEastAsia" w:hAnsiTheme="majorHAnsi" w:cstheme="majorBidi"/>
      <w:color w:val="2E74B5" w:themeColor="accent1" w:themeShade="BF"/>
      <w:sz w:val="26"/>
      <w:szCs w:val="26"/>
      <w:lang w:eastAsia="en-GB"/>
    </w:rPr>
  </w:style>
  <w:style w:type="character" w:customStyle="1" w:styleId="Heading3Char">
    <w:name w:val="Heading 3 Char"/>
    <w:basedOn w:val="DefaultParagraphFont"/>
    <w:link w:val="Heading3"/>
    <w:uiPriority w:val="9"/>
    <w:rsid w:val="0023629E"/>
    <w:rPr>
      <w:rFonts w:asciiTheme="majorHAnsi" w:eastAsiaTheme="majorEastAsia" w:hAnsiTheme="majorHAnsi" w:cstheme="majorBidi"/>
      <w:color w:val="1F4D78" w:themeColor="accent1" w:themeShade="7F"/>
      <w:sz w:val="24"/>
      <w:szCs w:val="24"/>
      <w:lang w:eastAsia="en-GB"/>
    </w:rPr>
  </w:style>
  <w:style w:type="paragraph" w:styleId="TOCHeading">
    <w:name w:val="TOC Heading"/>
    <w:basedOn w:val="Heading1"/>
    <w:next w:val="Normal"/>
    <w:uiPriority w:val="39"/>
    <w:unhideWhenUsed/>
    <w:qFormat/>
    <w:rsid w:val="00104604"/>
    <w:pPr>
      <w:spacing w:line="259" w:lineRule="auto"/>
      <w:outlineLvl w:val="9"/>
    </w:pPr>
    <w:rPr>
      <w:lang w:val="en-US" w:eastAsia="en-US"/>
    </w:rPr>
  </w:style>
  <w:style w:type="paragraph" w:styleId="TOC1">
    <w:name w:val="toc 1"/>
    <w:basedOn w:val="Normal"/>
    <w:next w:val="Normal"/>
    <w:autoRedefine/>
    <w:uiPriority w:val="39"/>
    <w:unhideWhenUsed/>
    <w:rsid w:val="00104604"/>
    <w:pPr>
      <w:spacing w:after="100"/>
    </w:pPr>
  </w:style>
  <w:style w:type="paragraph" w:styleId="TOC2">
    <w:name w:val="toc 2"/>
    <w:basedOn w:val="Normal"/>
    <w:next w:val="Normal"/>
    <w:autoRedefine/>
    <w:uiPriority w:val="39"/>
    <w:unhideWhenUsed/>
    <w:rsid w:val="00104604"/>
    <w:pPr>
      <w:spacing w:after="100"/>
      <w:ind w:left="200"/>
    </w:pPr>
  </w:style>
  <w:style w:type="paragraph" w:styleId="TOC3">
    <w:name w:val="toc 3"/>
    <w:basedOn w:val="Normal"/>
    <w:next w:val="Normal"/>
    <w:autoRedefine/>
    <w:uiPriority w:val="39"/>
    <w:unhideWhenUsed/>
    <w:rsid w:val="00104604"/>
    <w:pPr>
      <w:spacing w:after="100"/>
      <w:ind w:left="4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07160">
      <w:bodyDiv w:val="1"/>
      <w:marLeft w:val="0"/>
      <w:marRight w:val="0"/>
      <w:marTop w:val="0"/>
      <w:marBottom w:val="0"/>
      <w:divBdr>
        <w:top w:val="none" w:sz="0" w:space="0" w:color="auto"/>
        <w:left w:val="none" w:sz="0" w:space="0" w:color="auto"/>
        <w:bottom w:val="none" w:sz="0" w:space="0" w:color="auto"/>
        <w:right w:val="none" w:sz="0" w:space="0" w:color="auto"/>
      </w:divBdr>
      <w:divsChild>
        <w:div w:id="1002315074">
          <w:marLeft w:val="0"/>
          <w:marRight w:val="0"/>
          <w:marTop w:val="0"/>
          <w:marBottom w:val="0"/>
          <w:divBdr>
            <w:top w:val="none" w:sz="0" w:space="0" w:color="auto"/>
            <w:left w:val="none" w:sz="0" w:space="0" w:color="auto"/>
            <w:bottom w:val="none" w:sz="0" w:space="0" w:color="auto"/>
            <w:right w:val="none" w:sz="0" w:space="0" w:color="auto"/>
          </w:divBdr>
        </w:div>
      </w:divsChild>
    </w:div>
    <w:div w:id="350493307">
      <w:bodyDiv w:val="1"/>
      <w:marLeft w:val="0"/>
      <w:marRight w:val="0"/>
      <w:marTop w:val="0"/>
      <w:marBottom w:val="0"/>
      <w:divBdr>
        <w:top w:val="none" w:sz="0" w:space="0" w:color="auto"/>
        <w:left w:val="none" w:sz="0" w:space="0" w:color="auto"/>
        <w:bottom w:val="none" w:sz="0" w:space="0" w:color="auto"/>
        <w:right w:val="none" w:sz="0" w:space="0" w:color="auto"/>
      </w:divBdr>
      <w:divsChild>
        <w:div w:id="2144761521">
          <w:marLeft w:val="0"/>
          <w:marRight w:val="0"/>
          <w:marTop w:val="0"/>
          <w:marBottom w:val="0"/>
          <w:divBdr>
            <w:top w:val="none" w:sz="0" w:space="0" w:color="auto"/>
            <w:left w:val="none" w:sz="0" w:space="0" w:color="auto"/>
            <w:bottom w:val="none" w:sz="0" w:space="0" w:color="auto"/>
            <w:right w:val="none" w:sz="0" w:space="0" w:color="auto"/>
          </w:divBdr>
        </w:div>
      </w:divsChild>
    </w:div>
    <w:div w:id="779910223">
      <w:bodyDiv w:val="1"/>
      <w:marLeft w:val="0"/>
      <w:marRight w:val="0"/>
      <w:marTop w:val="0"/>
      <w:marBottom w:val="0"/>
      <w:divBdr>
        <w:top w:val="none" w:sz="0" w:space="0" w:color="auto"/>
        <w:left w:val="none" w:sz="0" w:space="0" w:color="auto"/>
        <w:bottom w:val="none" w:sz="0" w:space="0" w:color="auto"/>
        <w:right w:val="none" w:sz="0" w:space="0" w:color="auto"/>
      </w:divBdr>
      <w:divsChild>
        <w:div w:id="586890375">
          <w:marLeft w:val="0"/>
          <w:marRight w:val="0"/>
          <w:marTop w:val="0"/>
          <w:marBottom w:val="0"/>
          <w:divBdr>
            <w:top w:val="none" w:sz="0" w:space="0" w:color="auto"/>
            <w:left w:val="none" w:sz="0" w:space="0" w:color="auto"/>
            <w:bottom w:val="none" w:sz="0" w:space="0" w:color="auto"/>
            <w:right w:val="none" w:sz="0" w:space="0" w:color="auto"/>
          </w:divBdr>
        </w:div>
      </w:divsChild>
    </w:div>
    <w:div w:id="858153778">
      <w:bodyDiv w:val="1"/>
      <w:marLeft w:val="0"/>
      <w:marRight w:val="0"/>
      <w:marTop w:val="0"/>
      <w:marBottom w:val="0"/>
      <w:divBdr>
        <w:top w:val="none" w:sz="0" w:space="0" w:color="auto"/>
        <w:left w:val="none" w:sz="0" w:space="0" w:color="auto"/>
        <w:bottom w:val="none" w:sz="0" w:space="0" w:color="auto"/>
        <w:right w:val="none" w:sz="0" w:space="0" w:color="auto"/>
      </w:divBdr>
      <w:divsChild>
        <w:div w:id="570509942">
          <w:marLeft w:val="0"/>
          <w:marRight w:val="0"/>
          <w:marTop w:val="0"/>
          <w:marBottom w:val="0"/>
          <w:divBdr>
            <w:top w:val="none" w:sz="0" w:space="0" w:color="auto"/>
            <w:left w:val="none" w:sz="0" w:space="0" w:color="auto"/>
            <w:bottom w:val="none" w:sz="0" w:space="0" w:color="auto"/>
            <w:right w:val="none" w:sz="0" w:space="0" w:color="auto"/>
          </w:divBdr>
        </w:div>
      </w:divsChild>
    </w:div>
    <w:div w:id="1766344475">
      <w:bodyDiv w:val="1"/>
      <w:marLeft w:val="0"/>
      <w:marRight w:val="0"/>
      <w:marTop w:val="0"/>
      <w:marBottom w:val="0"/>
      <w:divBdr>
        <w:top w:val="none" w:sz="0" w:space="0" w:color="auto"/>
        <w:left w:val="none" w:sz="0" w:space="0" w:color="auto"/>
        <w:bottom w:val="none" w:sz="0" w:space="0" w:color="auto"/>
        <w:right w:val="none" w:sz="0" w:space="0" w:color="auto"/>
      </w:divBdr>
      <w:divsChild>
        <w:div w:id="186451202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theme" Target="theme/theme1.xml"/><Relationship Id="rId21" Type="http://schemas.openxmlformats.org/officeDocument/2006/relationships/image" Target="media/image12.png"/><Relationship Id="rId34" Type="http://schemas.openxmlformats.org/officeDocument/2006/relationships/image" Target="media/image2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hyperlink" Target="https://www.youtube.com/watch?v=WYP9AGtLvRg" TargetMode="External"/><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hyperlink" Target="https://plato.stanford.edu/entries/implicature/" TargetMode="External"/><Relationship Id="rId37"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4.png"/><Relationship Id="rId10" Type="http://schemas.openxmlformats.org/officeDocument/2006/relationships/hyperlink" Target="http://www.leeds.ac.uk/secretariat/documents/academic_integrity.pdf" TargetMode="External"/><Relationship Id="rId19" Type="http://schemas.openxmlformats.org/officeDocument/2006/relationships/image" Target="media/image10.png"/><Relationship Id="rId31" Type="http://schemas.openxmlformats.org/officeDocument/2006/relationships/hyperlink" Target="https://www.coca-colacompany.com/press-releases/fourth-quarter-full-year-2022-results" TargetMode="External"/><Relationship Id="rId4" Type="http://schemas.openxmlformats.org/officeDocument/2006/relationships/settings" Target="settings.xml"/><Relationship Id="rId9" Type="http://schemas.openxmlformats.org/officeDocument/2006/relationships/hyperlink" Target="http://www.leeds.ac.uk/secretariat/documents/academic_integrity.pdf"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jpeg"/><Relationship Id="rId35" Type="http://schemas.openxmlformats.org/officeDocument/2006/relationships/image" Target="media/image23.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549D8E6-AF8E-4101-AA7A-A59B06867C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42</Pages>
  <Words>11523</Words>
  <Characters>65682</Characters>
  <Application>Microsoft Office Word</Application>
  <DocSecurity>0</DocSecurity>
  <Lines>547</Lines>
  <Paragraphs>154</Paragraphs>
  <ScaleCrop>false</ScaleCrop>
  <HeadingPairs>
    <vt:vector size="2" baseType="variant">
      <vt:variant>
        <vt:lpstr>Title</vt:lpstr>
      </vt:variant>
      <vt:variant>
        <vt:i4>1</vt:i4>
      </vt:variant>
    </vt:vector>
  </HeadingPairs>
  <TitlesOfParts>
    <vt:vector size="1" baseType="lpstr">
      <vt:lpstr/>
    </vt:vector>
  </TitlesOfParts>
  <Company>University of Leeds</Company>
  <LinksUpToDate>false</LinksUpToDate>
  <CharactersWithSpaces>77051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Adrian Gibson</dc:creator>
  <cp:keywords/>
  <dc:description/>
  <cp:lastModifiedBy>Comail Haider Ali</cp:lastModifiedBy>
  <cp:revision>4</cp:revision>
  <cp:lastPrinted>2018-02-06T09:58:00Z</cp:lastPrinted>
  <dcterms:created xsi:type="dcterms:W3CDTF">2023-05-11T01:30:00Z</dcterms:created>
  <dcterms:modified xsi:type="dcterms:W3CDTF">2023-05-11T01:32:00Z</dcterms:modified>
</cp:coreProperties>
</file>